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95080" w14:textId="4E6B8FC1" w:rsidR="0056785C" w:rsidRPr="007E2BE2" w:rsidRDefault="007E2BE2" w:rsidP="0056785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2BE2">
        <w:rPr>
          <w:rFonts w:ascii="Times New Roman" w:hAnsi="Times New Roman" w:cs="Times New Roman"/>
          <w:b/>
          <w:bCs/>
          <w:sz w:val="24"/>
          <w:szCs w:val="24"/>
        </w:rPr>
        <w:t xml:space="preserve">Dodatok k školskému poriadku č. </w:t>
      </w:r>
      <w:r w:rsidR="00DE6C1B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7E2BE2">
        <w:rPr>
          <w:rFonts w:ascii="Times New Roman" w:hAnsi="Times New Roman" w:cs="Times New Roman"/>
          <w:b/>
          <w:bCs/>
          <w:sz w:val="24"/>
          <w:szCs w:val="24"/>
        </w:rPr>
        <w:t>1/2025</w:t>
      </w:r>
    </w:p>
    <w:p w14:paraId="26844AB0" w14:textId="77777777" w:rsidR="0056785C" w:rsidRP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61BF899" w14:textId="77777777" w:rsidR="0056785C" w:rsidRP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221137C" w14:textId="77777777" w:rsidR="0056785C" w:rsidRP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029C277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16D29C0" w14:textId="77777777" w:rsidR="0056785C" w:rsidRP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04D4D1C" w14:textId="77777777" w:rsidR="0056785C" w:rsidRP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9B63EF7" w14:textId="083F9577" w:rsidR="002C3A7D" w:rsidRPr="007E2BE2" w:rsidRDefault="002C3A7D" w:rsidP="0056785C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204757145"/>
      <w:r w:rsidRPr="007E2BE2">
        <w:rPr>
          <w:rFonts w:ascii="Times New Roman" w:hAnsi="Times New Roman" w:cs="Times New Roman"/>
          <w:b/>
          <w:bCs/>
          <w:sz w:val="30"/>
          <w:szCs w:val="30"/>
        </w:rPr>
        <w:t>ŠTANDARDY DO</w:t>
      </w:r>
      <w:r w:rsidR="004612DD">
        <w:rPr>
          <w:rFonts w:ascii="Times New Roman" w:hAnsi="Times New Roman" w:cs="Times New Roman"/>
          <w:b/>
          <w:bCs/>
          <w:sz w:val="30"/>
          <w:szCs w:val="30"/>
        </w:rPr>
        <w:t>D</w:t>
      </w:r>
      <w:r w:rsidRPr="007E2BE2">
        <w:rPr>
          <w:rFonts w:ascii="Times New Roman" w:hAnsi="Times New Roman" w:cs="Times New Roman"/>
          <w:b/>
          <w:bCs/>
          <w:sz w:val="30"/>
          <w:szCs w:val="30"/>
        </w:rPr>
        <w:t>RŽIAVANIA ZÁKAZU SEGREGÁCIE</w:t>
      </w:r>
    </w:p>
    <w:p w14:paraId="0F9A8A3C" w14:textId="77777777" w:rsidR="002C3A7D" w:rsidRPr="007E2BE2" w:rsidRDefault="002C3A7D" w:rsidP="0056785C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7E2BE2">
        <w:rPr>
          <w:rFonts w:ascii="Times New Roman" w:hAnsi="Times New Roman" w:cs="Times New Roman"/>
          <w:b/>
          <w:bCs/>
          <w:sz w:val="30"/>
          <w:szCs w:val="30"/>
        </w:rPr>
        <w:t>VO VÝCHOVE A VZDELÁVANÍ</w:t>
      </w:r>
    </w:p>
    <w:bookmarkEnd w:id="0"/>
    <w:p w14:paraId="62C4F7A8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DE32E2C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8CD1F01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3AA56FF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FB4540F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EA7BFC7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E72A7D2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E6694B2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B28744D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284F5D2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8DFB5BA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95D3EB9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04F3378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E5FED81" w14:textId="77777777" w:rsidR="0056785C" w:rsidRDefault="0056785C" w:rsidP="0056785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6B5E6FB" w14:textId="09766727" w:rsidR="002C3A7D" w:rsidRDefault="002C3A7D" w:rsidP="005678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2BE2">
        <w:rPr>
          <w:rFonts w:ascii="Times New Roman" w:hAnsi="Times New Roman" w:cs="Times New Roman"/>
          <w:b/>
          <w:bCs/>
          <w:sz w:val="28"/>
          <w:szCs w:val="28"/>
        </w:rPr>
        <w:t>školský rok 2024/2025</w:t>
      </w:r>
    </w:p>
    <w:p w14:paraId="423807AC" w14:textId="77777777" w:rsidR="007E2BE2" w:rsidRPr="007E2BE2" w:rsidRDefault="007E2BE2" w:rsidP="005678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22E614" w14:textId="5B4BC1B6" w:rsidR="002C3A7D" w:rsidRPr="002C3A7D" w:rsidRDefault="002C3A7D" w:rsidP="0061748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A7D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Článok 1</w:t>
      </w:r>
    </w:p>
    <w:p w14:paraId="42E1714C" w14:textId="77777777" w:rsidR="002C3A7D" w:rsidRPr="002C3A7D" w:rsidRDefault="002C3A7D" w:rsidP="0061748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A7D">
        <w:rPr>
          <w:rFonts w:ascii="Times New Roman" w:hAnsi="Times New Roman" w:cs="Times New Roman"/>
          <w:b/>
          <w:bCs/>
          <w:sz w:val="24"/>
          <w:szCs w:val="24"/>
        </w:rPr>
        <w:t>Všeobecná časť</w:t>
      </w:r>
    </w:p>
    <w:p w14:paraId="3CECF2B4" w14:textId="21A8C23D" w:rsidR="002C3A7D" w:rsidRPr="002C3A7D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Pri dodržiavaní zákazu segregácie vo výchove a</w:t>
      </w:r>
      <w:r w:rsidR="0056785C">
        <w:rPr>
          <w:rFonts w:ascii="Times New Roman" w:hAnsi="Times New Roman" w:cs="Times New Roman"/>
          <w:sz w:val="24"/>
          <w:szCs w:val="24"/>
        </w:rPr>
        <w:t> </w:t>
      </w:r>
      <w:r w:rsidRPr="002C3A7D">
        <w:rPr>
          <w:rFonts w:ascii="Times New Roman" w:hAnsi="Times New Roman" w:cs="Times New Roman"/>
          <w:sz w:val="24"/>
          <w:szCs w:val="24"/>
        </w:rPr>
        <w:t>vzdelávaní</w:t>
      </w:r>
      <w:r w:rsidR="0056785C">
        <w:rPr>
          <w:rFonts w:ascii="Times New Roman" w:hAnsi="Times New Roman" w:cs="Times New Roman"/>
          <w:sz w:val="24"/>
          <w:szCs w:val="24"/>
        </w:rPr>
        <w:t xml:space="preserve"> materská</w:t>
      </w:r>
      <w:r w:rsidRPr="002C3A7D">
        <w:rPr>
          <w:rFonts w:ascii="Times New Roman" w:hAnsi="Times New Roman" w:cs="Times New Roman"/>
          <w:sz w:val="24"/>
          <w:szCs w:val="24"/>
        </w:rPr>
        <w:t xml:space="preserve"> škola postupuje podľa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Štandardov dodržiavania zákazu segregácie vo výchove a vzdelávaní (ďalej len „Štandardy“), ktoré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vydáva MŠVVaM SR a ich znenie je súčasťou dodatku školského poriadku.</w:t>
      </w:r>
    </w:p>
    <w:p w14:paraId="2612D52A" w14:textId="41D5265B" w:rsidR="002C3A7D" w:rsidRPr="002C3A7D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Štandardy sú základné pravidlá, princípy a postupy predchádzania a eliminácie segregácie 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 xml:space="preserve">výchove a vzdelávaní. Ich uplatňovanie prispieva </w:t>
      </w:r>
      <w:r>
        <w:rPr>
          <w:rFonts w:ascii="Times New Roman" w:hAnsi="Times New Roman" w:cs="Times New Roman"/>
          <w:sz w:val="24"/>
          <w:szCs w:val="24"/>
        </w:rPr>
        <w:t>v</w:t>
      </w:r>
      <w:r w:rsidR="0056785C">
        <w:rPr>
          <w:rFonts w:ascii="Times New Roman" w:hAnsi="Times New Roman" w:cs="Times New Roman"/>
          <w:sz w:val="24"/>
          <w:szCs w:val="24"/>
        </w:rPr>
        <w:t xml:space="preserve"> materskej </w:t>
      </w:r>
      <w:r>
        <w:rPr>
          <w:rFonts w:ascii="Times New Roman" w:hAnsi="Times New Roman" w:cs="Times New Roman"/>
          <w:sz w:val="24"/>
          <w:szCs w:val="24"/>
        </w:rPr>
        <w:t xml:space="preserve">škole </w:t>
      </w:r>
      <w:r w:rsidRPr="002C3A7D">
        <w:rPr>
          <w:rFonts w:ascii="Times New Roman" w:hAnsi="Times New Roman" w:cs="Times New Roman"/>
          <w:sz w:val="24"/>
          <w:szCs w:val="24"/>
        </w:rPr>
        <w:t>k dodržiavaniu princípov výchovy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C3A7D">
        <w:rPr>
          <w:rFonts w:ascii="Times New Roman" w:hAnsi="Times New Roman" w:cs="Times New Roman"/>
          <w:sz w:val="24"/>
          <w:szCs w:val="24"/>
        </w:rPr>
        <w:t>vzdelávania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podľa školského zákona. Vychádzajú z ustanovení Dohovoru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o právach dieťaťa:</w:t>
      </w:r>
    </w:p>
    <w:p w14:paraId="41CCA709" w14:textId="30B6A665" w:rsidR="002C3A7D" w:rsidRPr="002C3A7D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Článok 2 ods. 1: Zabezpečiť práva ustanovené týmto Dohovorom každému dieťaťu nachádzajúcemu 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pod ich jurisdikciou bez akejkoľvek diskriminácie podľa rasy, farby pleti, pohlavia, jazyka, náboženstva,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politického alebo iného zmýšľania, národnostného, etnického alebo sociálneho pôvodu, majetku, telesnej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alebo duševnej nespôsobilosti, rodu a iného postavenia dieťaťa alebo jeho rodičov alebo zákonných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zástupcov.</w:t>
      </w:r>
    </w:p>
    <w:p w14:paraId="56DED95C" w14:textId="6254839C" w:rsidR="002C3A7D" w:rsidRPr="002C3A7D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Článok 2 ods. 2: Urobiť potrebné opatrenia na to, aby bolo dieťa chránené pred všetkými formami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diskriminácie alebo trestania, ktoré vyplývajú z postavenia, činnosti, vyjadrených názorov alebo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presvedčenia jeho rodičov, zákonných zástupcov alebo členov rodiny.</w:t>
      </w:r>
    </w:p>
    <w:p w14:paraId="348681EF" w14:textId="688B8E08" w:rsidR="002C3A7D" w:rsidRPr="002C3A7D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Článok 3 ods. 1: Záujem dieťaťa musí byť prvoradým hľadiskom pri akejkoľvek činnosti týkajúcej sa detí,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nech už uskutočňovanej verejnými alebo súkromnými zariadeniami sociálnej starostlivosti, súdmi,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správnymi alebo zákonodarnými orgánmi.</w:t>
      </w:r>
    </w:p>
    <w:p w14:paraId="27337DED" w14:textId="77777777" w:rsidR="002C3A7D" w:rsidRPr="002C3A7D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Článok 29 ods. 1: Výchova a vzdelávanie dieťaťa má smerovať k:</w:t>
      </w:r>
    </w:p>
    <w:p w14:paraId="3286CD91" w14:textId="17B5D58B" w:rsidR="002C3A7D" w:rsidRPr="002C3A7D" w:rsidRDefault="002C3A7D" w:rsidP="00617482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rozvoju osobnosti dieťaťa, jeho jedinečných daností a duševných a fyzických schopností v ich najvyššej možnej miere;</w:t>
      </w:r>
    </w:p>
    <w:p w14:paraId="3990F864" w14:textId="47DD0AD6" w:rsidR="002C3A7D" w:rsidRPr="002C3A7D" w:rsidRDefault="002C3A7D" w:rsidP="00617482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rozvíjaniu úcty k ľudským právam a základným slobodám a k zásadám zakotveným v Charte Organizácie Spojených národov;</w:t>
      </w:r>
    </w:p>
    <w:p w14:paraId="542FE3B6" w14:textId="03F5FC64" w:rsidR="002C3A7D" w:rsidRPr="002C3A7D" w:rsidRDefault="002C3A7D" w:rsidP="00617482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rozvíjaniu úcty k rodičom, k vlastnej kultúrnej, jazykovej a hodnotovej identite a k hodnotám krajiny, v ktorej dieťa žije i k hodnotám krajiny svojho pôvodu a k iným kultúram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2829401" w14:textId="21EBDC06" w:rsidR="003A2BB1" w:rsidRPr="003A2BB1" w:rsidRDefault="002C3A7D" w:rsidP="00617482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BB1">
        <w:rPr>
          <w:rFonts w:ascii="Times New Roman" w:hAnsi="Times New Roman" w:cs="Times New Roman"/>
          <w:sz w:val="24"/>
          <w:szCs w:val="24"/>
        </w:rPr>
        <w:t>príprave dieťaťa na zodpovedný život v slobodnej spoločnosti v duchu porozumenia, mieru,</w:t>
      </w:r>
      <w:r w:rsidR="003A2BB1" w:rsidRPr="003A2BB1">
        <w:rPr>
          <w:rFonts w:ascii="Times New Roman" w:hAnsi="Times New Roman" w:cs="Times New Roman"/>
          <w:sz w:val="24"/>
          <w:szCs w:val="24"/>
        </w:rPr>
        <w:t xml:space="preserve"> </w:t>
      </w:r>
      <w:r w:rsidRPr="003A2BB1">
        <w:rPr>
          <w:rFonts w:ascii="Times New Roman" w:hAnsi="Times New Roman" w:cs="Times New Roman"/>
          <w:sz w:val="24"/>
          <w:szCs w:val="24"/>
        </w:rPr>
        <w:t>znášanlivosti, rovnosti pohlaví a priateľstva medzi všetkými národmi, etnickými, národnostnými</w:t>
      </w:r>
      <w:r w:rsidR="003A2BB1" w:rsidRPr="003A2BB1">
        <w:rPr>
          <w:rFonts w:ascii="Times New Roman" w:hAnsi="Times New Roman" w:cs="Times New Roman"/>
          <w:sz w:val="24"/>
          <w:szCs w:val="24"/>
        </w:rPr>
        <w:t xml:space="preserve"> </w:t>
      </w:r>
      <w:r w:rsidRPr="003A2BB1">
        <w:rPr>
          <w:rFonts w:ascii="Times New Roman" w:hAnsi="Times New Roman" w:cs="Times New Roman"/>
          <w:sz w:val="24"/>
          <w:szCs w:val="24"/>
        </w:rPr>
        <w:t>a náboženskými skupinami a osobami domorodého pôvodu;</w:t>
      </w:r>
    </w:p>
    <w:p w14:paraId="61454D80" w14:textId="2865BA5F" w:rsidR="002C3A7D" w:rsidRPr="003A2BB1" w:rsidRDefault="002C3A7D" w:rsidP="00617482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BB1">
        <w:rPr>
          <w:rFonts w:ascii="Times New Roman" w:hAnsi="Times New Roman" w:cs="Times New Roman"/>
          <w:sz w:val="24"/>
          <w:szCs w:val="24"/>
        </w:rPr>
        <w:t>rozvíjaniu úcty k prírodnému prostrediu”</w:t>
      </w:r>
      <w:r w:rsidR="003A2BB1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"/>
      </w:r>
      <w:r w:rsidR="0056785C">
        <w:rPr>
          <w:rFonts w:ascii="Times New Roman" w:hAnsi="Times New Roman" w:cs="Times New Roman"/>
          <w:sz w:val="24"/>
          <w:szCs w:val="24"/>
        </w:rPr>
        <w:t>.</w:t>
      </w:r>
    </w:p>
    <w:p w14:paraId="34266D28" w14:textId="4E91B526" w:rsidR="002C3A7D" w:rsidRPr="002C3A7D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lastRenderedPageBreak/>
        <w:t>Štandardy dodržiavania zákazu segregácie sú rozpracovaním a realizáciou praktickej časti Metodickej</w:t>
      </w:r>
      <w:r w:rsidR="003A2BB1"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príručky desegregácie vo výchove a</w:t>
      </w:r>
      <w:r w:rsidR="003A2BB1">
        <w:rPr>
          <w:rFonts w:ascii="Times New Roman" w:hAnsi="Times New Roman" w:cs="Times New Roman"/>
          <w:sz w:val="24"/>
          <w:szCs w:val="24"/>
        </w:rPr>
        <w:t> </w:t>
      </w:r>
      <w:r w:rsidRPr="002C3A7D">
        <w:rPr>
          <w:rFonts w:ascii="Times New Roman" w:hAnsi="Times New Roman" w:cs="Times New Roman"/>
          <w:sz w:val="24"/>
          <w:szCs w:val="24"/>
        </w:rPr>
        <w:t>vzdelávaní</w:t>
      </w:r>
      <w:r w:rsidR="003A2BB1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2"/>
      </w:r>
      <w:r w:rsidR="008B6179">
        <w:rPr>
          <w:rFonts w:ascii="Times New Roman" w:hAnsi="Times New Roman" w:cs="Times New Roman"/>
          <w:sz w:val="24"/>
          <w:szCs w:val="24"/>
        </w:rPr>
        <w:t>.</w:t>
      </w:r>
    </w:p>
    <w:p w14:paraId="2BF0E2B3" w14:textId="75DA38D3" w:rsidR="002C3A7D" w:rsidRPr="004F786E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A7D">
        <w:rPr>
          <w:rFonts w:ascii="Times New Roman" w:hAnsi="Times New Roman" w:cs="Times New Roman"/>
          <w:sz w:val="24"/>
          <w:szCs w:val="24"/>
        </w:rPr>
        <w:t>Štandardy v prepojení na metodickú príručku napomáhajú naplneniu princípu „zákazu všetkých foriem</w:t>
      </w:r>
      <w:r w:rsidR="003A2BB1"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diskriminácie a obzvlášť segregácie“</w:t>
      </w:r>
      <w:r w:rsidR="004F786E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3"/>
      </w:r>
      <w:r w:rsidRPr="002C3A7D">
        <w:rPr>
          <w:rFonts w:ascii="Times New Roman" w:hAnsi="Times New Roman" w:cs="Times New Roman"/>
          <w:sz w:val="24"/>
          <w:szCs w:val="24"/>
        </w:rPr>
        <w:t>. Segregáciu vo výchove a vzdelávaní definuje školský zákon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nasledovne: „konanie alebo opomenutie konania, ktoré je v rozpore so zásadou rovnakého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zaobchádzania podľa osobitného predpisu</w:t>
      </w:r>
      <w:r w:rsidRPr="00C2653D">
        <w:rPr>
          <w:rFonts w:ascii="Times New Roman" w:hAnsi="Times New Roman" w:cs="Times New Roman"/>
          <w:sz w:val="24"/>
          <w:szCs w:val="24"/>
          <w:vertAlign w:val="superscript"/>
        </w:rPr>
        <w:t>2a)</w:t>
      </w:r>
      <w:r w:rsidRPr="002C3A7D">
        <w:rPr>
          <w:rFonts w:ascii="Times New Roman" w:hAnsi="Times New Roman" w:cs="Times New Roman"/>
          <w:sz w:val="24"/>
          <w:szCs w:val="24"/>
        </w:rPr>
        <w:t xml:space="preserve"> a v dôsledku ktorého dochádza alebo by mohlo dôjsť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k priestorovému, organizačnému alebo sociálnemu vylúčeniu skupiny detí  alebo účastníkov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výchovy a vzdelávania alebo k ich oddelenému vzdelávaniu okrem vzdelávania poskytovaného v</w:t>
      </w:r>
      <w:r w:rsidR="004F786E">
        <w:rPr>
          <w:rFonts w:ascii="Times New Roman" w:hAnsi="Times New Roman" w:cs="Times New Roman"/>
          <w:sz w:val="24"/>
          <w:szCs w:val="24"/>
        </w:rPr>
        <w:t> </w:t>
      </w:r>
      <w:r w:rsidRPr="002C3A7D">
        <w:rPr>
          <w:rFonts w:ascii="Times New Roman" w:hAnsi="Times New Roman" w:cs="Times New Roman"/>
          <w:sz w:val="24"/>
          <w:szCs w:val="24"/>
        </w:rPr>
        <w:t>súlade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2C3A7D">
        <w:rPr>
          <w:rFonts w:ascii="Times New Roman" w:hAnsi="Times New Roman" w:cs="Times New Roman"/>
          <w:sz w:val="24"/>
          <w:szCs w:val="24"/>
        </w:rPr>
        <w:t>s medzinárodnou zmluvou, ktorou je Slovenská republika viazaná</w:t>
      </w:r>
      <w:r w:rsidRPr="00C2653D">
        <w:rPr>
          <w:rFonts w:ascii="Times New Roman" w:hAnsi="Times New Roman" w:cs="Times New Roman"/>
          <w:sz w:val="24"/>
          <w:szCs w:val="24"/>
          <w:vertAlign w:val="superscript"/>
        </w:rPr>
        <w:t>2b</w:t>
      </w:r>
      <w:r w:rsidRPr="002C3A7D">
        <w:rPr>
          <w:rFonts w:ascii="Times New Roman" w:hAnsi="Times New Roman" w:cs="Times New Roman"/>
          <w:sz w:val="24"/>
          <w:szCs w:val="24"/>
        </w:rPr>
        <w:t xml:space="preserve">) </w:t>
      </w:r>
      <w:r w:rsidRPr="004F786E">
        <w:rPr>
          <w:rFonts w:ascii="Times New Roman" w:hAnsi="Times New Roman" w:cs="Times New Roman"/>
          <w:sz w:val="24"/>
          <w:szCs w:val="24"/>
        </w:rPr>
        <w:t>pri uplatňovaní práv národnostných</w:t>
      </w:r>
      <w:r w:rsidR="004F786E" w:rsidRP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4F786E">
        <w:rPr>
          <w:rFonts w:ascii="Times New Roman" w:hAnsi="Times New Roman" w:cs="Times New Roman"/>
          <w:sz w:val="24"/>
          <w:szCs w:val="24"/>
        </w:rPr>
        <w:t>menšín na výchovu a vzdelanie v jazyku príslušnej národnostnej menšiny a pri vytváraní podmienok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4F786E">
        <w:rPr>
          <w:rFonts w:ascii="Times New Roman" w:hAnsi="Times New Roman" w:cs="Times New Roman"/>
          <w:sz w:val="24"/>
          <w:szCs w:val="24"/>
        </w:rPr>
        <w:t>na vzdelávanie detí so zdravotným znevýhodnením alebo nadaním so zohľadnením ich vôle a záujmov a vôle a záujmov ich zákonných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4F786E">
        <w:rPr>
          <w:rFonts w:ascii="Times New Roman" w:hAnsi="Times New Roman" w:cs="Times New Roman"/>
          <w:sz w:val="24"/>
          <w:szCs w:val="24"/>
        </w:rPr>
        <w:t>zástupcov, ak je účasť na takom vzdelávaní voliteľná a zodpovedá úprave podmienok výchovy</w:t>
      </w:r>
      <w:r w:rsidR="004F786E">
        <w:rPr>
          <w:rFonts w:ascii="Times New Roman" w:hAnsi="Times New Roman" w:cs="Times New Roman"/>
          <w:sz w:val="24"/>
          <w:szCs w:val="24"/>
        </w:rPr>
        <w:t xml:space="preserve"> </w:t>
      </w:r>
      <w:r w:rsidRPr="004F786E">
        <w:rPr>
          <w:rFonts w:ascii="Times New Roman" w:hAnsi="Times New Roman" w:cs="Times New Roman"/>
          <w:sz w:val="24"/>
          <w:szCs w:val="24"/>
        </w:rPr>
        <w:t>a vzdelávania podľa tohto zákona, osobitne pre výchovu a vzdelávanie na rovnakom stupni vzdelania“</w:t>
      </w:r>
      <w:r w:rsidR="004F786E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4"/>
      </w:r>
      <w:r w:rsidR="008B6179">
        <w:rPr>
          <w:rFonts w:ascii="Times New Roman" w:hAnsi="Times New Roman" w:cs="Times New Roman"/>
          <w:sz w:val="24"/>
          <w:szCs w:val="24"/>
        </w:rPr>
        <w:t>.</w:t>
      </w:r>
    </w:p>
    <w:p w14:paraId="511264B5" w14:textId="1E254C19" w:rsidR="002C3A7D" w:rsidRPr="004F786E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786E">
        <w:rPr>
          <w:rFonts w:ascii="Times New Roman" w:hAnsi="Times New Roman" w:cs="Times New Roman"/>
          <w:sz w:val="24"/>
          <w:szCs w:val="24"/>
        </w:rPr>
        <w:t>Štandardy dodržiavania zákazu segregácie vo výchove a vzdelávaní sa týkajú všetkých oblastí, ktoré</w:t>
      </w:r>
      <w:r w:rsidR="00FD6E38">
        <w:rPr>
          <w:rFonts w:ascii="Times New Roman" w:hAnsi="Times New Roman" w:cs="Times New Roman"/>
          <w:sz w:val="24"/>
          <w:szCs w:val="24"/>
        </w:rPr>
        <w:t xml:space="preserve"> </w:t>
      </w:r>
      <w:r w:rsidRPr="004F786E">
        <w:rPr>
          <w:rFonts w:ascii="Times New Roman" w:hAnsi="Times New Roman" w:cs="Times New Roman"/>
          <w:sz w:val="24"/>
          <w:szCs w:val="24"/>
        </w:rPr>
        <w:t>upravuje školský poriadok podľa školského zákona (Zákon č.245/2008 Z. z., § 153 ods.1):</w:t>
      </w:r>
    </w:p>
    <w:p w14:paraId="55ED4ED9" w14:textId="77777777" w:rsidR="00A96AE6" w:rsidRDefault="002C3A7D" w:rsidP="00617482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AE6">
        <w:rPr>
          <w:rFonts w:ascii="Times New Roman" w:hAnsi="Times New Roman" w:cs="Times New Roman"/>
          <w:sz w:val="24"/>
          <w:szCs w:val="24"/>
        </w:rPr>
        <w:t xml:space="preserve">výkon práv a povinností </w:t>
      </w:r>
      <w:r w:rsidR="004F786E" w:rsidRPr="00A96AE6">
        <w:rPr>
          <w:rFonts w:ascii="Times New Roman" w:hAnsi="Times New Roman" w:cs="Times New Roman"/>
          <w:sz w:val="24"/>
          <w:szCs w:val="24"/>
        </w:rPr>
        <w:t>detí</w:t>
      </w:r>
      <w:r w:rsidRPr="00A96AE6">
        <w:rPr>
          <w:rFonts w:ascii="Times New Roman" w:hAnsi="Times New Roman" w:cs="Times New Roman"/>
          <w:sz w:val="24"/>
          <w:szCs w:val="24"/>
        </w:rPr>
        <w:t xml:space="preserve"> a ich zákonných zástupcov v škole, pravidlá vzájomných vzťahov</w:t>
      </w:r>
      <w:r w:rsidR="00A96AE6" w:rsidRPr="00A96AE6">
        <w:rPr>
          <w:rFonts w:ascii="Times New Roman" w:hAnsi="Times New Roman" w:cs="Times New Roman"/>
          <w:sz w:val="24"/>
          <w:szCs w:val="24"/>
        </w:rPr>
        <w:t xml:space="preserve"> </w:t>
      </w:r>
      <w:r w:rsidRPr="00A96AE6">
        <w:rPr>
          <w:rFonts w:ascii="Times New Roman" w:hAnsi="Times New Roman" w:cs="Times New Roman"/>
          <w:sz w:val="24"/>
          <w:szCs w:val="24"/>
        </w:rPr>
        <w:t>a vzťahov s pedagogickými zamestnancami a ďalšími zamestnancami školy,</w:t>
      </w:r>
    </w:p>
    <w:p w14:paraId="272DDA54" w14:textId="77777777" w:rsidR="00A96AE6" w:rsidRDefault="002C3A7D" w:rsidP="00617482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AE6">
        <w:rPr>
          <w:rFonts w:ascii="Times New Roman" w:hAnsi="Times New Roman" w:cs="Times New Roman"/>
          <w:sz w:val="24"/>
          <w:szCs w:val="24"/>
        </w:rPr>
        <w:t xml:space="preserve">prevádzka a vnútorný režim </w:t>
      </w:r>
      <w:r w:rsidR="00A96AE6">
        <w:rPr>
          <w:rFonts w:ascii="Times New Roman" w:hAnsi="Times New Roman" w:cs="Times New Roman"/>
          <w:sz w:val="24"/>
          <w:szCs w:val="24"/>
        </w:rPr>
        <w:t xml:space="preserve">materskej </w:t>
      </w:r>
      <w:r w:rsidRPr="00A96AE6">
        <w:rPr>
          <w:rFonts w:ascii="Times New Roman" w:hAnsi="Times New Roman" w:cs="Times New Roman"/>
          <w:sz w:val="24"/>
          <w:szCs w:val="24"/>
        </w:rPr>
        <w:t>školy,</w:t>
      </w:r>
    </w:p>
    <w:p w14:paraId="2DA94E2E" w14:textId="77777777" w:rsidR="00A96AE6" w:rsidRDefault="002C3A7D" w:rsidP="00617482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AE6">
        <w:rPr>
          <w:rFonts w:ascii="Times New Roman" w:hAnsi="Times New Roman" w:cs="Times New Roman"/>
          <w:sz w:val="24"/>
          <w:szCs w:val="24"/>
        </w:rPr>
        <w:t xml:space="preserve">podmienky na zaistenie bezpečnosti a ochrany zdravia detí a ich ochrany pred </w:t>
      </w:r>
      <w:proofErr w:type="spellStart"/>
      <w:r w:rsidRPr="00A96AE6">
        <w:rPr>
          <w:rFonts w:ascii="Times New Roman" w:hAnsi="Times New Roman" w:cs="Times New Roman"/>
          <w:sz w:val="24"/>
          <w:szCs w:val="24"/>
        </w:rPr>
        <w:t>sociálnopatologickými</w:t>
      </w:r>
      <w:proofErr w:type="spellEnd"/>
      <w:r w:rsidRPr="00A96AE6">
        <w:rPr>
          <w:rFonts w:ascii="Times New Roman" w:hAnsi="Times New Roman" w:cs="Times New Roman"/>
          <w:sz w:val="24"/>
          <w:szCs w:val="24"/>
        </w:rPr>
        <w:t xml:space="preserve"> javmi, diskrimináciou alebo násilím,</w:t>
      </w:r>
      <w:r w:rsidR="008C4162" w:rsidRPr="00A96A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88F8D9" w14:textId="2615CEBF" w:rsidR="002C3A7D" w:rsidRPr="00A96AE6" w:rsidRDefault="002C3A7D" w:rsidP="00617482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AE6">
        <w:rPr>
          <w:rFonts w:ascii="Times New Roman" w:hAnsi="Times New Roman" w:cs="Times New Roman"/>
          <w:sz w:val="24"/>
          <w:szCs w:val="24"/>
        </w:rPr>
        <w:t>podmienky nakladania s majetkom, ktorý škola spravuje, ak tak rozhodne</w:t>
      </w:r>
      <w:r w:rsidR="008C4162" w:rsidRPr="00A96AE6">
        <w:rPr>
          <w:rFonts w:ascii="Times New Roman" w:hAnsi="Times New Roman" w:cs="Times New Roman"/>
          <w:sz w:val="24"/>
          <w:szCs w:val="24"/>
        </w:rPr>
        <w:t xml:space="preserve"> </w:t>
      </w:r>
      <w:r w:rsidRPr="00A96AE6">
        <w:rPr>
          <w:rFonts w:ascii="Times New Roman" w:hAnsi="Times New Roman" w:cs="Times New Roman"/>
          <w:sz w:val="24"/>
          <w:szCs w:val="24"/>
        </w:rPr>
        <w:t>zriaďovateľ.</w:t>
      </w:r>
    </w:p>
    <w:p w14:paraId="71EAD9A5" w14:textId="644BFF27" w:rsidR="002C3A7D" w:rsidRDefault="002C3A7D" w:rsidP="006174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90AC4">
        <w:rPr>
          <w:rFonts w:ascii="Times New Roman" w:hAnsi="Times New Roman" w:cs="Times New Roman"/>
          <w:sz w:val="24"/>
          <w:szCs w:val="24"/>
        </w:rPr>
        <w:t xml:space="preserve">Štandardy dodržiavania zákazu segregácie vo výchove a vzdelávaní definujeme ako </w:t>
      </w:r>
      <w:r w:rsidR="00643FE0">
        <w:rPr>
          <w:rFonts w:ascii="Times New Roman" w:hAnsi="Times New Roman" w:cs="Times New Roman"/>
          <w:sz w:val="24"/>
          <w:szCs w:val="24"/>
        </w:rPr>
        <w:t>Š</w:t>
      </w:r>
      <w:r w:rsidRPr="00890AC4">
        <w:rPr>
          <w:rFonts w:ascii="Times New Roman" w:hAnsi="Times New Roman" w:cs="Times New Roman"/>
          <w:sz w:val="24"/>
          <w:szCs w:val="24"/>
        </w:rPr>
        <w:t>tandardy postojov</w:t>
      </w:r>
      <w:r w:rsidR="00890AC4" w:rsidRPr="00890AC4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a hodnôt a Štandardy vyplývajúce z definície segregácie vo výchove a vzdelávaní.</w:t>
      </w:r>
    </w:p>
    <w:p w14:paraId="686C9719" w14:textId="77777777" w:rsidR="000F3682" w:rsidRDefault="000F3682" w:rsidP="0061748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AC8ADF" w14:textId="1440C3C1" w:rsidR="002C3A7D" w:rsidRPr="00890AC4" w:rsidRDefault="002C3A7D" w:rsidP="0061748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0AC4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Článok 2</w:t>
      </w:r>
    </w:p>
    <w:p w14:paraId="4B5877A2" w14:textId="560B60BD" w:rsidR="002C3A7D" w:rsidRDefault="002C3A7D" w:rsidP="0061748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0AC4">
        <w:rPr>
          <w:rFonts w:ascii="Times New Roman" w:hAnsi="Times New Roman" w:cs="Times New Roman"/>
          <w:b/>
          <w:bCs/>
          <w:sz w:val="24"/>
          <w:szCs w:val="24"/>
        </w:rPr>
        <w:t>Štandardy dodržiavania zákazu segregácie vo výchove a</w:t>
      </w:r>
      <w:r w:rsidR="00890AC4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90AC4">
        <w:rPr>
          <w:rFonts w:ascii="Times New Roman" w:hAnsi="Times New Roman" w:cs="Times New Roman"/>
          <w:b/>
          <w:bCs/>
          <w:sz w:val="24"/>
          <w:szCs w:val="24"/>
        </w:rPr>
        <w:t>vzdelávaní</w:t>
      </w:r>
    </w:p>
    <w:p w14:paraId="7700553D" w14:textId="77777777" w:rsidR="00890AC4" w:rsidRPr="00890AC4" w:rsidRDefault="00890AC4" w:rsidP="000F36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F26DE7" w14:textId="77777777" w:rsidR="002C3A7D" w:rsidRPr="00890AC4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0AC4">
        <w:rPr>
          <w:rFonts w:ascii="Times New Roman" w:hAnsi="Times New Roman" w:cs="Times New Roman"/>
          <w:b/>
          <w:bCs/>
          <w:sz w:val="24"/>
          <w:szCs w:val="24"/>
        </w:rPr>
        <w:t>Štandardy postojov a hodnôt</w:t>
      </w:r>
    </w:p>
    <w:p w14:paraId="2561CFDF" w14:textId="59BE964C" w:rsidR="002C3A7D" w:rsidRPr="00890AC4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AC4">
        <w:rPr>
          <w:rFonts w:ascii="Times New Roman" w:hAnsi="Times New Roman" w:cs="Times New Roman"/>
          <w:sz w:val="24"/>
          <w:szCs w:val="24"/>
        </w:rPr>
        <w:t>Základným predpokladom pre úspešné zavedenie štandardov, ktoré zabezpečia proces prevencie,</w:t>
      </w:r>
      <w:r w:rsidR="00890AC4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či odstraňovania segregácie vo výchove a vzdelávaní je zásadný posun v oblasti postojového a</w:t>
      </w:r>
      <w:r w:rsidR="00890AC4">
        <w:rPr>
          <w:rFonts w:ascii="Times New Roman" w:hAnsi="Times New Roman" w:cs="Times New Roman"/>
          <w:sz w:val="24"/>
          <w:szCs w:val="24"/>
        </w:rPr>
        <w:t> </w:t>
      </w:r>
      <w:r w:rsidRPr="00890AC4">
        <w:rPr>
          <w:rFonts w:ascii="Times New Roman" w:hAnsi="Times New Roman" w:cs="Times New Roman"/>
          <w:sz w:val="24"/>
          <w:szCs w:val="24"/>
        </w:rPr>
        <w:t>hodnotového</w:t>
      </w:r>
      <w:r w:rsidR="00890AC4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nastavenia, kultivácie verejného diskurzu a medziľudských vzťahov všetkých aktérov vzdelávania, ktorí</w:t>
      </w:r>
      <w:r w:rsidR="00844E6F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prichádzajú na pôde šk</w:t>
      </w:r>
      <w:r w:rsidR="00844E6F">
        <w:rPr>
          <w:rFonts w:ascii="Times New Roman" w:hAnsi="Times New Roman" w:cs="Times New Roman"/>
          <w:sz w:val="24"/>
          <w:szCs w:val="24"/>
        </w:rPr>
        <w:t>oly</w:t>
      </w:r>
      <w:r w:rsidRPr="00890AC4">
        <w:rPr>
          <w:rFonts w:ascii="Times New Roman" w:hAnsi="Times New Roman" w:cs="Times New Roman"/>
          <w:sz w:val="24"/>
          <w:szCs w:val="24"/>
        </w:rPr>
        <w:t xml:space="preserve"> do kontaktu </w:t>
      </w:r>
      <w:r w:rsidR="00844E6F">
        <w:rPr>
          <w:rFonts w:ascii="Times New Roman" w:hAnsi="Times New Roman" w:cs="Times New Roman"/>
          <w:sz w:val="24"/>
          <w:szCs w:val="24"/>
        </w:rPr>
        <w:t>s deťmi</w:t>
      </w:r>
      <w:r w:rsidRPr="00890AC4">
        <w:rPr>
          <w:rFonts w:ascii="Times New Roman" w:hAnsi="Times New Roman" w:cs="Times New Roman"/>
          <w:sz w:val="24"/>
          <w:szCs w:val="24"/>
        </w:rPr>
        <w:t>.</w:t>
      </w:r>
    </w:p>
    <w:p w14:paraId="61E449A0" w14:textId="3464665B" w:rsidR="002C3A7D" w:rsidRPr="00890AC4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AC4">
        <w:rPr>
          <w:rFonts w:ascii="Times New Roman" w:hAnsi="Times New Roman" w:cs="Times New Roman"/>
          <w:sz w:val="24"/>
          <w:szCs w:val="24"/>
        </w:rPr>
        <w:t>Spoločnosť 21. storočia potrebuje občanov, ktorí majú také hodnoty, postoje, schopnosti, poznanie</w:t>
      </w:r>
      <w:r w:rsidR="00844E6F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a kritické myslenie, aby mohli fungovať ako demokratickí a interkultúrne kompetentní občania. Postojové</w:t>
      </w:r>
      <w:r w:rsidR="00844E6F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a hodnotové štandardy sú definované na základe kľúčových ukazovateľov (deskriptorov), ktoré boli vytvorené</w:t>
      </w:r>
      <w:r w:rsidR="00844E6F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Radou Európy v dokumente Referenčný rámec kompetencií pre demokratickú kultúru</w:t>
      </w:r>
      <w:r w:rsidR="00C67F30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5"/>
      </w:r>
      <w:r w:rsidRPr="00890AC4">
        <w:rPr>
          <w:rFonts w:ascii="Times New Roman" w:hAnsi="Times New Roman" w:cs="Times New Roman"/>
          <w:sz w:val="24"/>
          <w:szCs w:val="24"/>
        </w:rPr>
        <w:t>. Deskriptory sú popisy</w:t>
      </w:r>
      <w:r w:rsidR="00844E6F">
        <w:rPr>
          <w:rFonts w:ascii="Times New Roman" w:hAnsi="Times New Roman" w:cs="Times New Roman"/>
          <w:sz w:val="24"/>
          <w:szCs w:val="24"/>
        </w:rPr>
        <w:t xml:space="preserve"> </w:t>
      </w:r>
      <w:r w:rsidRPr="00890AC4">
        <w:rPr>
          <w:rFonts w:ascii="Times New Roman" w:hAnsi="Times New Roman" w:cs="Times New Roman"/>
          <w:sz w:val="24"/>
          <w:szCs w:val="24"/>
        </w:rPr>
        <w:t>a vysvetlenia týkajúce sa konkrétneho žiadúceho správania všetkých aktérov vo vzdelávaní:</w:t>
      </w:r>
    </w:p>
    <w:p w14:paraId="2EFBBF25" w14:textId="78217F99" w:rsidR="00844E6F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4E6F">
        <w:rPr>
          <w:rFonts w:ascii="Times New Roman" w:hAnsi="Times New Roman" w:cs="Times New Roman"/>
          <w:sz w:val="24"/>
          <w:szCs w:val="24"/>
        </w:rPr>
        <w:t>Zaobchádzať so všetkými ľuďmi bez rozdielu s</w:t>
      </w:r>
      <w:r w:rsidR="00844E6F">
        <w:rPr>
          <w:rFonts w:ascii="Times New Roman" w:hAnsi="Times New Roman" w:cs="Times New Roman"/>
          <w:sz w:val="24"/>
          <w:szCs w:val="24"/>
        </w:rPr>
        <w:t> </w:t>
      </w:r>
      <w:r w:rsidRPr="00844E6F">
        <w:rPr>
          <w:rFonts w:ascii="Times New Roman" w:hAnsi="Times New Roman" w:cs="Times New Roman"/>
          <w:sz w:val="24"/>
          <w:szCs w:val="24"/>
        </w:rPr>
        <w:t>rešpektom</w:t>
      </w:r>
      <w:r w:rsidR="00844E6F">
        <w:rPr>
          <w:rFonts w:ascii="Times New Roman" w:hAnsi="Times New Roman" w:cs="Times New Roman"/>
          <w:sz w:val="24"/>
          <w:szCs w:val="24"/>
        </w:rPr>
        <w:t>.</w:t>
      </w:r>
    </w:p>
    <w:p w14:paraId="4DCF80FB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4E6F">
        <w:rPr>
          <w:rFonts w:ascii="Times New Roman" w:hAnsi="Times New Roman" w:cs="Times New Roman"/>
          <w:sz w:val="24"/>
          <w:szCs w:val="24"/>
        </w:rPr>
        <w:t>Vyjadrovať úctu všetkým bez rozdielu a vnímať rozmanitosť ako príležitosť a prínos pre školu</w:t>
      </w:r>
      <w:r w:rsidR="00844E6F" w:rsidRPr="00844E6F">
        <w:rPr>
          <w:rFonts w:ascii="Times New Roman" w:hAnsi="Times New Roman" w:cs="Times New Roman"/>
          <w:sz w:val="24"/>
          <w:szCs w:val="24"/>
        </w:rPr>
        <w:t xml:space="preserve"> </w:t>
      </w:r>
      <w:r w:rsidRPr="00844E6F">
        <w:rPr>
          <w:rFonts w:ascii="Times New Roman" w:hAnsi="Times New Roman" w:cs="Times New Roman"/>
          <w:sz w:val="24"/>
          <w:szCs w:val="24"/>
        </w:rPr>
        <w:t>pri príprave a realizovaní aktivít výchovno-vzdelávacieho procesu.</w:t>
      </w:r>
    </w:p>
    <w:p w14:paraId="1C5F660E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Vyjadrovať druhým ľuďom uznanie ako rovnocenným ľudským bytostiam.</w:t>
      </w:r>
    </w:p>
    <w:p w14:paraId="42051E2F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Rešpektovať ľudí rôzneho vierovyznania.</w:t>
      </w:r>
    </w:p>
    <w:p w14:paraId="6B5B658B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Rešpektovať ľudí, ktorí majú odlišné politické názory.</w:t>
      </w:r>
    </w:p>
    <w:p w14:paraId="5E11E8E6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Prejavovať záujem spoznať presvedčenia, hodnoty, tradície a pohľady druhých ľudí na svet.</w:t>
      </w:r>
    </w:p>
    <w:p w14:paraId="6AD494E7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Dávať priestor druhým ľuďom na vyjadrenie sa.</w:t>
      </w:r>
    </w:p>
    <w:p w14:paraId="6FA97A9F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Preukázať prebratie zodpovednosti za svoje skutky.</w:t>
      </w:r>
    </w:p>
    <w:p w14:paraId="712A1897" w14:textId="77777777" w:rsid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Ospravedlniť sa, pokiaľ niekomu ublížim.</w:t>
      </w:r>
    </w:p>
    <w:p w14:paraId="2BBD4FA9" w14:textId="0632C624" w:rsidR="002C3A7D" w:rsidRPr="00C67F30" w:rsidRDefault="002C3A7D" w:rsidP="00617482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F30">
        <w:rPr>
          <w:rFonts w:ascii="Times New Roman" w:hAnsi="Times New Roman" w:cs="Times New Roman"/>
          <w:sz w:val="24"/>
          <w:szCs w:val="24"/>
        </w:rPr>
        <w:t>Vyjadrovať vôľu a záujem spolupracovať a pracovať s druhými ľuďmi na presadzovaní spoločných</w:t>
      </w:r>
      <w:r w:rsidR="00C67F30" w:rsidRPr="00C67F30">
        <w:rPr>
          <w:rFonts w:ascii="Times New Roman" w:hAnsi="Times New Roman" w:cs="Times New Roman"/>
          <w:sz w:val="24"/>
          <w:szCs w:val="24"/>
        </w:rPr>
        <w:t xml:space="preserve"> </w:t>
      </w:r>
      <w:r w:rsidRPr="00C67F30">
        <w:rPr>
          <w:rFonts w:ascii="Times New Roman" w:hAnsi="Times New Roman" w:cs="Times New Roman"/>
          <w:sz w:val="24"/>
          <w:szCs w:val="24"/>
        </w:rPr>
        <w:t>záujmov.</w:t>
      </w:r>
    </w:p>
    <w:p w14:paraId="18A5E003" w14:textId="77777777" w:rsidR="002C3A7D" w:rsidRPr="0078355D" w:rsidRDefault="002C3A7D" w:rsidP="0061748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355D">
        <w:rPr>
          <w:rFonts w:ascii="Times New Roman" w:hAnsi="Times New Roman" w:cs="Times New Roman"/>
          <w:b/>
          <w:bCs/>
          <w:sz w:val="24"/>
          <w:szCs w:val="24"/>
        </w:rPr>
        <w:t>Štandardy vyplývajúce z definície segregácie vo výchove a vzdelávaní:</w:t>
      </w:r>
    </w:p>
    <w:p w14:paraId="68D814BC" w14:textId="195F48CA" w:rsidR="002C3A7D" w:rsidRDefault="004275A8" w:rsidP="00617482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D32162">
        <w:rPr>
          <w:rFonts w:ascii="Times New Roman" w:hAnsi="Times New Roman" w:cs="Times New Roman"/>
          <w:sz w:val="24"/>
          <w:szCs w:val="24"/>
        </w:rPr>
        <w:t>kola pri uplatňovaní Štandardov dodržiavania zákazu segregácie vypracuje Plán</w:t>
      </w:r>
      <w:r w:rsidR="0078355D" w:rsidRPr="00D3216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D32162">
        <w:rPr>
          <w:rFonts w:ascii="Times New Roman" w:hAnsi="Times New Roman" w:cs="Times New Roman"/>
          <w:sz w:val="24"/>
          <w:szCs w:val="24"/>
        </w:rPr>
        <w:t xml:space="preserve">uplatňovania Štandardov dodržiavania zákazu segregácie vo výchove a vzdelávaní </w:t>
      </w:r>
      <w:r w:rsidR="002C3A7D" w:rsidRPr="00D32162">
        <w:rPr>
          <w:rFonts w:ascii="Times New Roman" w:hAnsi="Times New Roman" w:cs="Times New Roman"/>
          <w:sz w:val="24"/>
          <w:szCs w:val="24"/>
        </w:rPr>
        <w:lastRenderedPageBreak/>
        <w:t>a</w:t>
      </w:r>
      <w:r w:rsidR="00D32162" w:rsidRPr="00D32162">
        <w:rPr>
          <w:rFonts w:ascii="Times New Roman" w:hAnsi="Times New Roman" w:cs="Times New Roman"/>
          <w:sz w:val="24"/>
          <w:szCs w:val="24"/>
        </w:rPr>
        <w:t> </w:t>
      </w:r>
      <w:r w:rsidR="002C3A7D" w:rsidRPr="00D32162">
        <w:rPr>
          <w:rFonts w:ascii="Times New Roman" w:hAnsi="Times New Roman" w:cs="Times New Roman"/>
          <w:sz w:val="24"/>
          <w:szCs w:val="24"/>
        </w:rPr>
        <w:t>využíva</w:t>
      </w:r>
      <w:r w:rsidR="00D32162" w:rsidRPr="00D3216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D32162">
        <w:rPr>
          <w:rFonts w:ascii="Times New Roman" w:hAnsi="Times New Roman" w:cs="Times New Roman"/>
          <w:sz w:val="24"/>
          <w:szCs w:val="24"/>
        </w:rPr>
        <w:t>Metodickú príručku desegregácie vo výchove a vzdelávaní vydanú Ministerstvom školstva, vedy,</w:t>
      </w:r>
      <w:r w:rsidR="0078355D" w:rsidRPr="00D3216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D32162">
        <w:rPr>
          <w:rFonts w:ascii="Times New Roman" w:hAnsi="Times New Roman" w:cs="Times New Roman"/>
          <w:sz w:val="24"/>
          <w:szCs w:val="24"/>
        </w:rPr>
        <w:t>výskumu a športu SR</w:t>
      </w:r>
      <w:r w:rsidR="0078355D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6"/>
      </w:r>
      <w:r w:rsidR="0078355D" w:rsidRPr="00D3216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98C0B9" w14:textId="7077D45F" w:rsidR="002C3A7D" w:rsidRPr="0078355D" w:rsidRDefault="002C3A7D" w:rsidP="00617482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55D">
        <w:rPr>
          <w:rFonts w:ascii="Times New Roman" w:hAnsi="Times New Roman" w:cs="Times New Roman"/>
          <w:b/>
          <w:bCs/>
          <w:sz w:val="24"/>
          <w:szCs w:val="24"/>
        </w:rPr>
        <w:t>Štandardy priestorovej desegregácie:</w:t>
      </w:r>
    </w:p>
    <w:p w14:paraId="63ED7EAC" w14:textId="1CBE7175" w:rsidR="002C3A7D" w:rsidRPr="00D32162" w:rsidRDefault="002C3A7D" w:rsidP="00617482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162">
        <w:rPr>
          <w:rFonts w:ascii="Times New Roman" w:hAnsi="Times New Roman" w:cs="Times New Roman"/>
          <w:sz w:val="24"/>
          <w:szCs w:val="24"/>
        </w:rPr>
        <w:t xml:space="preserve">Do všetkých priestorov </w:t>
      </w:r>
      <w:r w:rsidR="004275A8">
        <w:rPr>
          <w:rFonts w:ascii="Times New Roman" w:hAnsi="Times New Roman" w:cs="Times New Roman"/>
          <w:sz w:val="24"/>
          <w:szCs w:val="24"/>
        </w:rPr>
        <w:t xml:space="preserve">materskej </w:t>
      </w:r>
      <w:r w:rsidRPr="00D32162">
        <w:rPr>
          <w:rFonts w:ascii="Times New Roman" w:hAnsi="Times New Roman" w:cs="Times New Roman"/>
          <w:sz w:val="24"/>
          <w:szCs w:val="24"/>
        </w:rPr>
        <w:t xml:space="preserve">školy, určených pre </w:t>
      </w:r>
      <w:r w:rsidR="00D32162" w:rsidRPr="00D32162">
        <w:rPr>
          <w:rFonts w:ascii="Times New Roman" w:hAnsi="Times New Roman" w:cs="Times New Roman"/>
          <w:sz w:val="24"/>
          <w:szCs w:val="24"/>
        </w:rPr>
        <w:t>deti</w:t>
      </w:r>
      <w:r w:rsidRPr="00D32162">
        <w:rPr>
          <w:rFonts w:ascii="Times New Roman" w:hAnsi="Times New Roman" w:cs="Times New Roman"/>
          <w:sz w:val="24"/>
          <w:szCs w:val="24"/>
        </w:rPr>
        <w:t>, je</w:t>
      </w:r>
      <w:r w:rsidR="00D32162" w:rsidRPr="00D32162">
        <w:rPr>
          <w:rFonts w:ascii="Times New Roman" w:hAnsi="Times New Roman" w:cs="Times New Roman"/>
          <w:sz w:val="24"/>
          <w:szCs w:val="24"/>
        </w:rPr>
        <w:t xml:space="preserve"> </w:t>
      </w:r>
      <w:r w:rsidRPr="00D32162">
        <w:rPr>
          <w:rFonts w:ascii="Times New Roman" w:hAnsi="Times New Roman" w:cs="Times New Roman"/>
          <w:sz w:val="24"/>
          <w:szCs w:val="24"/>
        </w:rPr>
        <w:t xml:space="preserve">umožnený rovný (nediskriminačný) prístup všetkým </w:t>
      </w:r>
      <w:r w:rsidR="00D32162" w:rsidRPr="00D32162">
        <w:rPr>
          <w:rFonts w:ascii="Times New Roman" w:hAnsi="Times New Roman" w:cs="Times New Roman"/>
          <w:sz w:val="24"/>
          <w:szCs w:val="24"/>
        </w:rPr>
        <w:t>deťom</w:t>
      </w:r>
      <w:r w:rsidRPr="00D32162">
        <w:rPr>
          <w:rFonts w:ascii="Times New Roman" w:hAnsi="Times New Roman" w:cs="Times New Roman"/>
          <w:sz w:val="24"/>
          <w:szCs w:val="24"/>
        </w:rPr>
        <w:t xml:space="preserve">. </w:t>
      </w:r>
      <w:r w:rsidR="004275A8">
        <w:rPr>
          <w:rFonts w:ascii="Times New Roman" w:hAnsi="Times New Roman" w:cs="Times New Roman"/>
          <w:sz w:val="24"/>
          <w:szCs w:val="24"/>
        </w:rPr>
        <w:t>Materská š</w:t>
      </w:r>
      <w:r w:rsidRPr="00D32162">
        <w:rPr>
          <w:rFonts w:ascii="Times New Roman" w:hAnsi="Times New Roman" w:cs="Times New Roman"/>
          <w:sz w:val="24"/>
          <w:szCs w:val="24"/>
        </w:rPr>
        <w:t xml:space="preserve">kola nemá priestory a budovy vyhradené pre jednotlivé skupiny </w:t>
      </w:r>
      <w:r w:rsidR="00D32162" w:rsidRPr="00D32162">
        <w:rPr>
          <w:rFonts w:ascii="Times New Roman" w:hAnsi="Times New Roman" w:cs="Times New Roman"/>
          <w:sz w:val="24"/>
          <w:szCs w:val="24"/>
        </w:rPr>
        <w:t>detí</w:t>
      </w:r>
      <w:r w:rsidRPr="00D32162">
        <w:rPr>
          <w:rFonts w:ascii="Times New Roman" w:hAnsi="Times New Roman" w:cs="Times New Roman"/>
          <w:sz w:val="24"/>
          <w:szCs w:val="24"/>
        </w:rPr>
        <w:t xml:space="preserve"> vytvorené za účelom ich</w:t>
      </w:r>
      <w:r w:rsidR="00D32162" w:rsidRPr="00D32162">
        <w:rPr>
          <w:rFonts w:ascii="Times New Roman" w:hAnsi="Times New Roman" w:cs="Times New Roman"/>
          <w:sz w:val="24"/>
          <w:szCs w:val="24"/>
        </w:rPr>
        <w:t xml:space="preserve"> </w:t>
      </w:r>
      <w:r w:rsidRPr="00D32162">
        <w:rPr>
          <w:rFonts w:ascii="Times New Roman" w:hAnsi="Times New Roman" w:cs="Times New Roman"/>
          <w:sz w:val="24"/>
          <w:szCs w:val="24"/>
        </w:rPr>
        <w:t>vylučovania alebo neprípustného oddeľovania na základe ktoréhokoľvek chráneného dôvodu</w:t>
      </w:r>
      <w:r w:rsidR="00D32162" w:rsidRPr="00D32162">
        <w:rPr>
          <w:rFonts w:ascii="Times New Roman" w:hAnsi="Times New Roman" w:cs="Times New Roman"/>
          <w:sz w:val="24"/>
          <w:szCs w:val="24"/>
        </w:rPr>
        <w:t xml:space="preserve"> </w:t>
      </w:r>
      <w:r w:rsidRPr="00D32162">
        <w:rPr>
          <w:rFonts w:ascii="Times New Roman" w:hAnsi="Times New Roman" w:cs="Times New Roman"/>
          <w:sz w:val="24"/>
          <w:szCs w:val="24"/>
        </w:rPr>
        <w:t>uvedeného v antidiskriminačnom zákone</w:t>
      </w:r>
      <w:r w:rsidR="00D32162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7"/>
      </w:r>
      <w:r w:rsidR="00D32162" w:rsidRPr="00D32162">
        <w:rPr>
          <w:rFonts w:ascii="Times New Roman" w:hAnsi="Times New Roman" w:cs="Times New Roman"/>
          <w:sz w:val="24"/>
          <w:szCs w:val="24"/>
        </w:rPr>
        <w:t>.</w:t>
      </w:r>
    </w:p>
    <w:p w14:paraId="6B48D704" w14:textId="14AA46E7" w:rsidR="008D5E57" w:rsidRDefault="00617482" w:rsidP="00617482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8E4DB1">
        <w:rPr>
          <w:rFonts w:ascii="Times New Roman" w:hAnsi="Times New Roman" w:cs="Times New Roman"/>
          <w:sz w:val="24"/>
          <w:szCs w:val="24"/>
        </w:rPr>
        <w:t>kola v rámci výchovno-vzdelávacieho procesu využíva priestory, ktoré</w:t>
      </w:r>
      <w:r w:rsidR="008E4DB1" w:rsidRPr="008E4DB1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8E4DB1">
        <w:rPr>
          <w:rFonts w:ascii="Times New Roman" w:hAnsi="Times New Roman" w:cs="Times New Roman"/>
          <w:sz w:val="24"/>
          <w:szCs w:val="24"/>
        </w:rPr>
        <w:t>spĺňajú normy stanovené regionálnymi úradmi verejného zdravotníctva, pričom výchovno-vzdelávací</w:t>
      </w:r>
      <w:r w:rsidR="008E4DB1" w:rsidRPr="008E4DB1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8E4DB1">
        <w:rPr>
          <w:rFonts w:ascii="Times New Roman" w:hAnsi="Times New Roman" w:cs="Times New Roman"/>
          <w:sz w:val="24"/>
          <w:szCs w:val="24"/>
        </w:rPr>
        <w:t>proces žiadnej zo skupín neprebieha v priestoroch, ktorých kvalita je výrazne rozdielna oproti iným</w:t>
      </w:r>
      <w:r w:rsidR="008E4DB1" w:rsidRPr="008E4DB1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8E4DB1">
        <w:rPr>
          <w:rFonts w:ascii="Times New Roman" w:hAnsi="Times New Roman" w:cs="Times New Roman"/>
          <w:sz w:val="24"/>
          <w:szCs w:val="24"/>
        </w:rPr>
        <w:t>priestorom.</w:t>
      </w:r>
    </w:p>
    <w:p w14:paraId="255A8751" w14:textId="5817C189" w:rsidR="002C3A7D" w:rsidRDefault="002C3A7D" w:rsidP="00617482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57">
        <w:rPr>
          <w:rFonts w:ascii="Times New Roman" w:hAnsi="Times New Roman" w:cs="Times New Roman"/>
          <w:sz w:val="24"/>
          <w:szCs w:val="24"/>
        </w:rPr>
        <w:t xml:space="preserve">Ak má </w:t>
      </w:r>
      <w:r w:rsidR="004275A8">
        <w:rPr>
          <w:rFonts w:ascii="Times New Roman" w:hAnsi="Times New Roman" w:cs="Times New Roman"/>
          <w:sz w:val="24"/>
          <w:szCs w:val="24"/>
        </w:rPr>
        <w:t xml:space="preserve">materská </w:t>
      </w:r>
      <w:r w:rsidRPr="008D5E57">
        <w:rPr>
          <w:rFonts w:ascii="Times New Roman" w:hAnsi="Times New Roman" w:cs="Times New Roman"/>
          <w:sz w:val="24"/>
          <w:szCs w:val="24"/>
        </w:rPr>
        <w:t xml:space="preserve">škola v jednotlivých vekových kohortách zastúpenie </w:t>
      </w:r>
      <w:r w:rsidR="008D5E57" w:rsidRPr="008D5E57">
        <w:rPr>
          <w:rFonts w:ascii="Times New Roman" w:hAnsi="Times New Roman" w:cs="Times New Roman"/>
          <w:sz w:val="24"/>
          <w:szCs w:val="24"/>
        </w:rPr>
        <w:t xml:space="preserve">detí </w:t>
      </w:r>
      <w:r w:rsidRPr="008D5E57">
        <w:rPr>
          <w:rFonts w:ascii="Times New Roman" w:hAnsi="Times New Roman" w:cs="Times New Roman"/>
          <w:sz w:val="24"/>
          <w:szCs w:val="24"/>
        </w:rPr>
        <w:t>rôzneho</w:t>
      </w:r>
      <w:r w:rsidR="00552029" w:rsidRPr="008D5E57">
        <w:rPr>
          <w:rFonts w:ascii="Times New Roman" w:hAnsi="Times New Roman" w:cs="Times New Roman"/>
          <w:sz w:val="24"/>
          <w:szCs w:val="24"/>
        </w:rPr>
        <w:t xml:space="preserve"> </w:t>
      </w:r>
      <w:r w:rsidRPr="008D5E57">
        <w:rPr>
          <w:rFonts w:ascii="Times New Roman" w:hAnsi="Times New Roman" w:cs="Times New Roman"/>
          <w:sz w:val="24"/>
          <w:szCs w:val="24"/>
        </w:rPr>
        <w:t>etnického, národného alebo sociálneho pôvodu, farby pleti alebo iného chráneného dôvodu podľa</w:t>
      </w:r>
      <w:r w:rsidR="00552029" w:rsidRPr="008D5E57">
        <w:rPr>
          <w:rFonts w:ascii="Times New Roman" w:hAnsi="Times New Roman" w:cs="Times New Roman"/>
          <w:sz w:val="24"/>
          <w:szCs w:val="24"/>
        </w:rPr>
        <w:t xml:space="preserve"> </w:t>
      </w:r>
      <w:r w:rsidRPr="008D5E57">
        <w:rPr>
          <w:rFonts w:ascii="Times New Roman" w:hAnsi="Times New Roman" w:cs="Times New Roman"/>
          <w:sz w:val="24"/>
          <w:szCs w:val="24"/>
        </w:rPr>
        <w:t xml:space="preserve">antidiskriminačného zákona, má vytvorené triedy, v ktorých je vyvážené zastúpenie </w:t>
      </w:r>
      <w:r w:rsidR="00552029" w:rsidRPr="008D5E57">
        <w:rPr>
          <w:rFonts w:ascii="Times New Roman" w:hAnsi="Times New Roman" w:cs="Times New Roman"/>
          <w:sz w:val="24"/>
          <w:szCs w:val="24"/>
        </w:rPr>
        <w:t>detí</w:t>
      </w:r>
      <w:r w:rsidRPr="008D5E57">
        <w:rPr>
          <w:rFonts w:ascii="Times New Roman" w:hAnsi="Times New Roman" w:cs="Times New Roman"/>
          <w:sz w:val="24"/>
          <w:szCs w:val="24"/>
        </w:rPr>
        <w:t>.</w:t>
      </w:r>
    </w:p>
    <w:p w14:paraId="1D05EA39" w14:textId="77777777" w:rsidR="002C3A7D" w:rsidRPr="00552029" w:rsidRDefault="002C3A7D" w:rsidP="0061748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2029">
        <w:rPr>
          <w:rFonts w:ascii="Times New Roman" w:hAnsi="Times New Roman" w:cs="Times New Roman"/>
          <w:b/>
          <w:bCs/>
          <w:sz w:val="24"/>
          <w:szCs w:val="24"/>
        </w:rPr>
        <w:t>b) Štandardy organizačnej desegregácie:</w:t>
      </w:r>
    </w:p>
    <w:p w14:paraId="29313015" w14:textId="6577F7F8" w:rsidR="008D5E57" w:rsidRDefault="004275A8" w:rsidP="00617482">
      <w:pPr>
        <w:pStyle w:val="Odsekzoznamu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8D5E57">
        <w:rPr>
          <w:rFonts w:ascii="Times New Roman" w:hAnsi="Times New Roman" w:cs="Times New Roman"/>
          <w:sz w:val="24"/>
          <w:szCs w:val="24"/>
        </w:rPr>
        <w:t xml:space="preserve">kola má nastavenú organizáciu </w:t>
      </w:r>
      <w:r>
        <w:rPr>
          <w:rFonts w:ascii="Times New Roman" w:hAnsi="Times New Roman" w:cs="Times New Roman"/>
          <w:sz w:val="24"/>
          <w:szCs w:val="24"/>
        </w:rPr>
        <w:t>výchovy a vzdelávania</w:t>
      </w:r>
      <w:r w:rsidR="002C3A7D" w:rsidRPr="008D5E57">
        <w:rPr>
          <w:rFonts w:ascii="Times New Roman" w:hAnsi="Times New Roman" w:cs="Times New Roman"/>
          <w:sz w:val="24"/>
          <w:szCs w:val="24"/>
        </w:rPr>
        <w:t xml:space="preserve"> a denný </w:t>
      </w:r>
      <w:r w:rsidR="004B3016">
        <w:rPr>
          <w:rFonts w:ascii="Times New Roman" w:hAnsi="Times New Roman" w:cs="Times New Roman"/>
          <w:sz w:val="24"/>
          <w:szCs w:val="24"/>
        </w:rPr>
        <w:t>program</w:t>
      </w:r>
      <w:r w:rsidR="008D5E57" w:rsidRPr="008D5E57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8D5E57">
        <w:rPr>
          <w:rFonts w:ascii="Times New Roman" w:hAnsi="Times New Roman" w:cs="Times New Roman"/>
          <w:sz w:val="24"/>
          <w:szCs w:val="24"/>
        </w:rPr>
        <w:t xml:space="preserve">tak, aby nedochádzalo k vylučovaniu a neprípustnému oddeľovaniu niektorej skupiny </w:t>
      </w:r>
      <w:r w:rsidR="008D5E57" w:rsidRPr="008D5E57">
        <w:rPr>
          <w:rFonts w:ascii="Times New Roman" w:hAnsi="Times New Roman" w:cs="Times New Roman"/>
          <w:sz w:val="24"/>
          <w:szCs w:val="24"/>
        </w:rPr>
        <w:t>detí</w:t>
      </w:r>
      <w:r w:rsidR="008D5E57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8"/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D3330E" w14:textId="58A2A095" w:rsidR="00D81CD7" w:rsidRDefault="002C3A7D" w:rsidP="00617482">
      <w:pPr>
        <w:pStyle w:val="Odsekzoznamu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72D1">
        <w:rPr>
          <w:rFonts w:ascii="Times New Roman" w:hAnsi="Times New Roman" w:cs="Times New Roman"/>
          <w:sz w:val="24"/>
          <w:szCs w:val="24"/>
        </w:rPr>
        <w:t xml:space="preserve">Všetky </w:t>
      </w:r>
      <w:r w:rsidR="008D5E57" w:rsidRPr="00FB72D1">
        <w:rPr>
          <w:rFonts w:ascii="Times New Roman" w:hAnsi="Times New Roman" w:cs="Times New Roman"/>
          <w:sz w:val="24"/>
          <w:szCs w:val="24"/>
        </w:rPr>
        <w:t>deti</w:t>
      </w:r>
      <w:r w:rsidRPr="00FB72D1">
        <w:rPr>
          <w:rFonts w:ascii="Times New Roman" w:hAnsi="Times New Roman" w:cs="Times New Roman"/>
          <w:sz w:val="24"/>
          <w:szCs w:val="24"/>
        </w:rPr>
        <w:t xml:space="preserve"> majú stanovené rovnaké vzdelávacie</w:t>
      </w:r>
      <w:r w:rsidR="009C7C82" w:rsidRPr="00FB72D1">
        <w:rPr>
          <w:rFonts w:ascii="Times New Roman" w:hAnsi="Times New Roman" w:cs="Times New Roman"/>
          <w:sz w:val="24"/>
          <w:szCs w:val="24"/>
        </w:rPr>
        <w:t xml:space="preserve"> </w:t>
      </w:r>
      <w:r w:rsidRPr="00FB72D1">
        <w:rPr>
          <w:rFonts w:ascii="Times New Roman" w:hAnsi="Times New Roman" w:cs="Times New Roman"/>
          <w:sz w:val="24"/>
          <w:szCs w:val="24"/>
        </w:rPr>
        <w:t>štandardy, na základe ktorých pedagogickí zamestnanci</w:t>
      </w:r>
      <w:r w:rsidR="00D81CD7">
        <w:rPr>
          <w:rFonts w:ascii="Times New Roman" w:hAnsi="Times New Roman" w:cs="Times New Roman"/>
          <w:sz w:val="24"/>
          <w:szCs w:val="24"/>
        </w:rPr>
        <w:t xml:space="preserve"> </w:t>
      </w:r>
      <w:r w:rsidRPr="00FB72D1">
        <w:rPr>
          <w:rFonts w:ascii="Times New Roman" w:hAnsi="Times New Roman" w:cs="Times New Roman"/>
          <w:sz w:val="24"/>
          <w:szCs w:val="24"/>
        </w:rPr>
        <w:t>vytvárajú učebné osnovy školského vzdelávacieho programu. Úpravy je možné</w:t>
      </w:r>
      <w:r w:rsidR="008D5E57" w:rsidRPr="00FB72D1">
        <w:rPr>
          <w:rFonts w:ascii="Times New Roman" w:hAnsi="Times New Roman" w:cs="Times New Roman"/>
          <w:sz w:val="24"/>
          <w:szCs w:val="24"/>
        </w:rPr>
        <w:t xml:space="preserve"> </w:t>
      </w:r>
      <w:r w:rsidRPr="00FB72D1">
        <w:rPr>
          <w:rFonts w:ascii="Times New Roman" w:hAnsi="Times New Roman" w:cs="Times New Roman"/>
          <w:sz w:val="24"/>
          <w:szCs w:val="24"/>
        </w:rPr>
        <w:t xml:space="preserve">realizovať len u </w:t>
      </w:r>
      <w:r w:rsidR="008D5E57" w:rsidRPr="00FB72D1">
        <w:rPr>
          <w:rFonts w:ascii="Times New Roman" w:hAnsi="Times New Roman" w:cs="Times New Roman"/>
          <w:sz w:val="24"/>
          <w:szCs w:val="24"/>
        </w:rPr>
        <w:t>detí</w:t>
      </w:r>
      <w:r w:rsidRPr="00FB72D1">
        <w:rPr>
          <w:rFonts w:ascii="Times New Roman" w:hAnsi="Times New Roman" w:cs="Times New Roman"/>
          <w:sz w:val="24"/>
          <w:szCs w:val="24"/>
        </w:rPr>
        <w:t xml:space="preserve">, </w:t>
      </w:r>
      <w:r w:rsidR="00FB72D1">
        <w:rPr>
          <w:rFonts w:ascii="Times New Roman" w:hAnsi="Times New Roman" w:cs="Times New Roman"/>
          <w:sz w:val="24"/>
          <w:szCs w:val="24"/>
        </w:rPr>
        <w:t>k</w:t>
      </w:r>
      <w:r w:rsidRPr="00FB72D1">
        <w:rPr>
          <w:rFonts w:ascii="Times New Roman" w:hAnsi="Times New Roman" w:cs="Times New Roman"/>
          <w:sz w:val="24"/>
          <w:szCs w:val="24"/>
        </w:rPr>
        <w:t>torým to určuje individuálny vzdelávací program</w:t>
      </w:r>
      <w:r w:rsidR="00FB72D1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9"/>
      </w:r>
      <w:r w:rsidRPr="00617482">
        <w:rPr>
          <w:rFonts w:ascii="Times New Roman" w:hAnsi="Times New Roman" w:cs="Times New Roman"/>
          <w:color w:val="ED0000"/>
          <w:sz w:val="24"/>
          <w:szCs w:val="24"/>
        </w:rPr>
        <w:t xml:space="preserve"> </w:t>
      </w:r>
      <w:r w:rsidRPr="00FB72D1">
        <w:rPr>
          <w:rFonts w:ascii="Times New Roman" w:hAnsi="Times New Roman" w:cs="Times New Roman"/>
          <w:sz w:val="24"/>
          <w:szCs w:val="24"/>
        </w:rPr>
        <w:t>alebo poskytnuté podporné opatrenia</w:t>
      </w:r>
      <w:r w:rsidR="00FB72D1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0"/>
      </w:r>
      <w:r w:rsidR="00D81CD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6ED9DB" w14:textId="77777777" w:rsidR="00D81CD7" w:rsidRDefault="002C3A7D" w:rsidP="00617482">
      <w:pPr>
        <w:pStyle w:val="Odsekzoznamu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1CD7">
        <w:rPr>
          <w:rFonts w:ascii="Times New Roman" w:hAnsi="Times New Roman" w:cs="Times New Roman"/>
          <w:sz w:val="24"/>
          <w:szCs w:val="24"/>
        </w:rPr>
        <w:t xml:space="preserve">Všetky skupiny </w:t>
      </w:r>
      <w:r w:rsidR="00D81CD7" w:rsidRPr="00D81CD7">
        <w:rPr>
          <w:rFonts w:ascii="Times New Roman" w:hAnsi="Times New Roman" w:cs="Times New Roman"/>
          <w:sz w:val="24"/>
          <w:szCs w:val="24"/>
        </w:rPr>
        <w:t>detí</w:t>
      </w:r>
      <w:r w:rsidRPr="00D81CD7">
        <w:rPr>
          <w:rFonts w:ascii="Times New Roman" w:hAnsi="Times New Roman" w:cs="Times New Roman"/>
          <w:sz w:val="24"/>
          <w:szCs w:val="24"/>
        </w:rPr>
        <w:t xml:space="preserve"> majú umožnený rovný prístup k materiálno-technickému</w:t>
      </w:r>
      <w:r w:rsidR="00D81CD7" w:rsidRPr="00D81CD7">
        <w:rPr>
          <w:rFonts w:ascii="Times New Roman" w:hAnsi="Times New Roman" w:cs="Times New Roman"/>
          <w:sz w:val="24"/>
          <w:szCs w:val="24"/>
        </w:rPr>
        <w:t xml:space="preserve"> </w:t>
      </w:r>
      <w:r w:rsidRPr="00D81CD7">
        <w:rPr>
          <w:rFonts w:ascii="Times New Roman" w:hAnsi="Times New Roman" w:cs="Times New Roman"/>
          <w:sz w:val="24"/>
          <w:szCs w:val="24"/>
        </w:rPr>
        <w:t>vybaveniu, učebným materiálom a iným vzdelávacím pomôckam výchovno-vzdelávacieho procesu</w:t>
      </w:r>
      <w:r w:rsidR="00D81CD7" w:rsidRPr="00D81CD7">
        <w:rPr>
          <w:rFonts w:ascii="Times New Roman" w:hAnsi="Times New Roman" w:cs="Times New Roman"/>
          <w:sz w:val="24"/>
          <w:szCs w:val="24"/>
        </w:rPr>
        <w:t xml:space="preserve"> </w:t>
      </w:r>
      <w:r w:rsidRPr="00D81CD7">
        <w:rPr>
          <w:rFonts w:ascii="Times New Roman" w:hAnsi="Times New Roman" w:cs="Times New Roman"/>
          <w:sz w:val="24"/>
          <w:szCs w:val="24"/>
        </w:rPr>
        <w:t>prislúchajúcemu danému stupňu vzdelávania.</w:t>
      </w:r>
    </w:p>
    <w:p w14:paraId="33FF9C55" w14:textId="2F247205" w:rsidR="002C3A7D" w:rsidRPr="000F3682" w:rsidRDefault="00D81CD7" w:rsidP="00617482">
      <w:pPr>
        <w:pStyle w:val="Odsekzoznamu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682"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0F3682">
        <w:rPr>
          <w:rFonts w:ascii="Times New Roman" w:hAnsi="Times New Roman" w:cs="Times New Roman"/>
          <w:sz w:val="24"/>
          <w:szCs w:val="24"/>
        </w:rPr>
        <w:t>kola je povinn</w:t>
      </w:r>
      <w:r w:rsidRPr="000F3682">
        <w:rPr>
          <w:rFonts w:ascii="Times New Roman" w:hAnsi="Times New Roman" w:cs="Times New Roman"/>
          <w:sz w:val="24"/>
          <w:szCs w:val="24"/>
        </w:rPr>
        <w:t>á</w:t>
      </w:r>
      <w:r w:rsidR="002C3A7D" w:rsidRPr="000F3682">
        <w:rPr>
          <w:rFonts w:ascii="Times New Roman" w:hAnsi="Times New Roman" w:cs="Times New Roman"/>
          <w:sz w:val="24"/>
          <w:szCs w:val="24"/>
        </w:rPr>
        <w:t xml:space="preserve"> využiť všetky dostupné prostriedky, nástroje a metódy, aby</w:t>
      </w:r>
      <w:r w:rsidRPr="000F368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0F3682">
        <w:rPr>
          <w:rFonts w:ascii="Times New Roman" w:hAnsi="Times New Roman" w:cs="Times New Roman"/>
          <w:sz w:val="24"/>
          <w:szCs w:val="24"/>
        </w:rPr>
        <w:t xml:space="preserve">umožnila prístup ku vzdelávaniu v maximálnej miere všetkým skupinám </w:t>
      </w:r>
      <w:r w:rsidRPr="000F3682">
        <w:rPr>
          <w:rFonts w:ascii="Times New Roman" w:hAnsi="Times New Roman" w:cs="Times New Roman"/>
          <w:sz w:val="24"/>
          <w:szCs w:val="24"/>
        </w:rPr>
        <w:t>detí</w:t>
      </w:r>
      <w:r w:rsidR="002C3A7D" w:rsidRPr="000F3682">
        <w:rPr>
          <w:rFonts w:ascii="Times New Roman" w:hAnsi="Times New Roman" w:cs="Times New Roman"/>
          <w:sz w:val="24"/>
          <w:szCs w:val="24"/>
        </w:rPr>
        <w:t xml:space="preserve"> aj v</w:t>
      </w:r>
      <w:r w:rsidR="000F3682" w:rsidRPr="000F368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0F3682">
        <w:rPr>
          <w:rFonts w:ascii="Times New Roman" w:hAnsi="Times New Roman" w:cs="Times New Roman"/>
          <w:sz w:val="24"/>
          <w:szCs w:val="24"/>
        </w:rPr>
        <w:lastRenderedPageBreak/>
        <w:t>prípade krízových</w:t>
      </w:r>
      <w:r w:rsidRPr="000F368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0F3682">
        <w:rPr>
          <w:rFonts w:ascii="Times New Roman" w:hAnsi="Times New Roman" w:cs="Times New Roman"/>
          <w:sz w:val="24"/>
          <w:szCs w:val="24"/>
        </w:rPr>
        <w:t>udalostí v</w:t>
      </w:r>
      <w:r w:rsidRPr="000F3682">
        <w:rPr>
          <w:rFonts w:ascii="Times New Roman" w:hAnsi="Times New Roman" w:cs="Times New Roman"/>
          <w:sz w:val="24"/>
          <w:szCs w:val="24"/>
        </w:rPr>
        <w:t xml:space="preserve"> materskej </w:t>
      </w:r>
      <w:r w:rsidR="002C3A7D" w:rsidRPr="000F3682">
        <w:rPr>
          <w:rFonts w:ascii="Times New Roman" w:hAnsi="Times New Roman" w:cs="Times New Roman"/>
          <w:sz w:val="24"/>
          <w:szCs w:val="24"/>
        </w:rPr>
        <w:t>škole</w:t>
      </w:r>
      <w:r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1"/>
      </w:r>
      <w:r w:rsidR="002C3A7D" w:rsidRPr="000F3682">
        <w:rPr>
          <w:rFonts w:ascii="Times New Roman" w:hAnsi="Times New Roman" w:cs="Times New Roman"/>
          <w:sz w:val="24"/>
          <w:szCs w:val="24"/>
        </w:rPr>
        <w:t xml:space="preserve">. Po ukončení krízovej udalosti je </w:t>
      </w:r>
      <w:r w:rsidRPr="000F3682">
        <w:rPr>
          <w:rFonts w:ascii="Times New Roman" w:hAnsi="Times New Roman" w:cs="Times New Roman"/>
          <w:sz w:val="24"/>
          <w:szCs w:val="24"/>
        </w:rPr>
        <w:t xml:space="preserve">materská </w:t>
      </w:r>
      <w:r w:rsidR="002C3A7D" w:rsidRPr="000F3682">
        <w:rPr>
          <w:rFonts w:ascii="Times New Roman" w:hAnsi="Times New Roman" w:cs="Times New Roman"/>
          <w:sz w:val="24"/>
          <w:szCs w:val="24"/>
        </w:rPr>
        <w:t>škola povinná realizovať príslušné podporné</w:t>
      </w:r>
      <w:r w:rsidRPr="000F368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0F3682">
        <w:rPr>
          <w:rFonts w:ascii="Times New Roman" w:hAnsi="Times New Roman" w:cs="Times New Roman"/>
          <w:sz w:val="24"/>
          <w:szCs w:val="24"/>
        </w:rPr>
        <w:t>opatrenia na kompenzáciu prípadných výpadkov vo výchove a vzdelávaní, ktoré nemohli byť</w:t>
      </w:r>
      <w:r w:rsidRPr="000F3682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0F3682">
        <w:rPr>
          <w:rFonts w:ascii="Times New Roman" w:hAnsi="Times New Roman" w:cs="Times New Roman"/>
          <w:sz w:val="24"/>
          <w:szCs w:val="24"/>
        </w:rPr>
        <w:t>v maximálnej miere riešené počas krízovej situácie.</w:t>
      </w:r>
    </w:p>
    <w:p w14:paraId="701D43D7" w14:textId="77777777" w:rsidR="002C3A7D" w:rsidRPr="004275A8" w:rsidRDefault="002C3A7D" w:rsidP="0061748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275A8">
        <w:rPr>
          <w:rFonts w:ascii="Times New Roman" w:hAnsi="Times New Roman" w:cs="Times New Roman"/>
          <w:b/>
          <w:bCs/>
          <w:sz w:val="24"/>
          <w:szCs w:val="24"/>
        </w:rPr>
        <w:t>c) Štandardy sociálnej desegregácie</w:t>
      </w:r>
    </w:p>
    <w:p w14:paraId="5561EDCB" w14:textId="77777777" w:rsidR="004275A8" w:rsidRDefault="004275A8" w:rsidP="00617482">
      <w:pPr>
        <w:pStyle w:val="Odsekzoznamu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4275A8">
        <w:rPr>
          <w:rFonts w:ascii="Times New Roman" w:hAnsi="Times New Roman" w:cs="Times New Roman"/>
          <w:sz w:val="24"/>
          <w:szCs w:val="24"/>
        </w:rPr>
        <w:t>kola využíva potrebné a dostupné inkluzívne podporné opatrenia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na podporu sociálneho začlenenia </w:t>
      </w:r>
      <w:r w:rsidR="008D5E57" w:rsidRPr="004275A8">
        <w:rPr>
          <w:rFonts w:ascii="Times New Roman" w:hAnsi="Times New Roman" w:cs="Times New Roman"/>
          <w:sz w:val="24"/>
          <w:szCs w:val="24"/>
        </w:rPr>
        <w:t>detí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 a vytváranie pozitívnej podporujúcej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>sociálnej klímy v škole, ktorá prispieva k destigmatizácii a</w:t>
      </w:r>
      <w:r w:rsidRPr="004275A8">
        <w:rPr>
          <w:rFonts w:ascii="Times New Roman" w:hAnsi="Times New Roman" w:cs="Times New Roman"/>
          <w:sz w:val="24"/>
          <w:szCs w:val="24"/>
        </w:rPr>
        <w:t> </w:t>
      </w:r>
      <w:r w:rsidR="002C3A7D" w:rsidRPr="004275A8">
        <w:rPr>
          <w:rFonts w:ascii="Times New Roman" w:hAnsi="Times New Roman" w:cs="Times New Roman"/>
          <w:sz w:val="24"/>
          <w:szCs w:val="24"/>
        </w:rPr>
        <w:t>odstraňovaniu</w:t>
      </w:r>
      <w:r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>stereotypov a predsudkov.</w:t>
      </w:r>
    </w:p>
    <w:p w14:paraId="0294E017" w14:textId="77777777" w:rsidR="004275A8" w:rsidRDefault="004275A8" w:rsidP="00617482">
      <w:pPr>
        <w:pStyle w:val="Odsekzoznamu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Materská škola </w:t>
      </w:r>
      <w:r w:rsidR="002C3A7D" w:rsidRPr="004275A8">
        <w:rPr>
          <w:rFonts w:ascii="Times New Roman" w:hAnsi="Times New Roman" w:cs="Times New Roman"/>
          <w:sz w:val="24"/>
          <w:szCs w:val="24"/>
        </w:rPr>
        <w:t>organizuje a podporuje programy neformálneho vzdelávania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a </w:t>
      </w:r>
      <w:r w:rsidR="008D5E57" w:rsidRPr="004275A8">
        <w:rPr>
          <w:rFonts w:ascii="Times New Roman" w:hAnsi="Times New Roman" w:cs="Times New Roman"/>
          <w:sz w:val="24"/>
          <w:szCs w:val="24"/>
        </w:rPr>
        <w:t>doplnkové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 aktivity smerujúce k vytvoreniu priaznivej sociálnej klímy a</w:t>
      </w:r>
      <w:r w:rsidR="008D5E57" w:rsidRPr="004275A8">
        <w:rPr>
          <w:rFonts w:ascii="Times New Roman" w:hAnsi="Times New Roman" w:cs="Times New Roman"/>
          <w:sz w:val="24"/>
          <w:szCs w:val="24"/>
        </w:rPr>
        <w:t> </w:t>
      </w:r>
      <w:r w:rsidR="002C3A7D" w:rsidRPr="004275A8">
        <w:rPr>
          <w:rFonts w:ascii="Times New Roman" w:hAnsi="Times New Roman" w:cs="Times New Roman"/>
          <w:sz w:val="24"/>
          <w:szCs w:val="24"/>
        </w:rPr>
        <w:t>interkultúrneho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porozumenia v rámci 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materskej 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školy, medzi </w:t>
      </w:r>
      <w:r w:rsidR="008D5E57" w:rsidRPr="004275A8">
        <w:rPr>
          <w:rFonts w:ascii="Times New Roman" w:hAnsi="Times New Roman" w:cs="Times New Roman"/>
          <w:sz w:val="24"/>
          <w:szCs w:val="24"/>
        </w:rPr>
        <w:t>deťmi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 ako aj rodičmi.</w:t>
      </w:r>
    </w:p>
    <w:p w14:paraId="46975320" w14:textId="77777777" w:rsidR="004275A8" w:rsidRDefault="004275A8" w:rsidP="00617482">
      <w:pPr>
        <w:pStyle w:val="Odsekzoznamu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kola prijíma, vzdeláva a vychováva všetky 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deti </w:t>
      </w:r>
      <w:r w:rsidR="002C3A7D" w:rsidRPr="004275A8">
        <w:rPr>
          <w:rFonts w:ascii="Times New Roman" w:hAnsi="Times New Roman" w:cs="Times New Roman"/>
          <w:sz w:val="24"/>
          <w:szCs w:val="24"/>
        </w:rPr>
        <w:t>podľa platných právnych predpisov bez vylučovania a neprípustného oddeľovania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>na základe akéhokoľvek chráneného dôvodu uvedeného v antidiskriminačnom zákone.</w:t>
      </w:r>
    </w:p>
    <w:p w14:paraId="0E289475" w14:textId="77777777" w:rsidR="004275A8" w:rsidRDefault="002C3A7D" w:rsidP="00617482">
      <w:pPr>
        <w:pStyle w:val="Odsekzoznamu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75A8">
        <w:rPr>
          <w:rFonts w:ascii="Times New Roman" w:hAnsi="Times New Roman" w:cs="Times New Roman"/>
          <w:sz w:val="24"/>
          <w:szCs w:val="24"/>
        </w:rPr>
        <w:t>V</w:t>
      </w:r>
      <w:r w:rsidR="004275A8">
        <w:rPr>
          <w:rFonts w:ascii="Times New Roman" w:hAnsi="Times New Roman" w:cs="Times New Roman"/>
          <w:sz w:val="24"/>
          <w:szCs w:val="24"/>
        </w:rPr>
        <w:t xml:space="preserve"> materskej </w:t>
      </w:r>
      <w:r w:rsidRPr="004275A8">
        <w:rPr>
          <w:rFonts w:ascii="Times New Roman" w:hAnsi="Times New Roman" w:cs="Times New Roman"/>
          <w:sz w:val="24"/>
          <w:szCs w:val="24"/>
        </w:rPr>
        <w:t>škole neexistujú procesy, postupy a usporiadania (ani na úrovni tried),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Pr="004275A8">
        <w:rPr>
          <w:rFonts w:ascii="Times New Roman" w:hAnsi="Times New Roman" w:cs="Times New Roman"/>
          <w:sz w:val="24"/>
          <w:szCs w:val="24"/>
        </w:rPr>
        <w:t xml:space="preserve">ktoré vylučujú alebo neprípustne oddeľujú skupiny </w:t>
      </w:r>
      <w:r w:rsidR="008D5E57" w:rsidRPr="004275A8">
        <w:rPr>
          <w:rFonts w:ascii="Times New Roman" w:hAnsi="Times New Roman" w:cs="Times New Roman"/>
          <w:sz w:val="24"/>
          <w:szCs w:val="24"/>
        </w:rPr>
        <w:t>detí</w:t>
      </w:r>
      <w:r w:rsidRPr="004275A8">
        <w:rPr>
          <w:rFonts w:ascii="Times New Roman" w:hAnsi="Times New Roman" w:cs="Times New Roman"/>
          <w:sz w:val="24"/>
          <w:szCs w:val="24"/>
        </w:rPr>
        <w:t xml:space="preserve"> na základe akéhokoľvek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Pr="004275A8">
        <w:rPr>
          <w:rFonts w:ascii="Times New Roman" w:hAnsi="Times New Roman" w:cs="Times New Roman"/>
          <w:sz w:val="24"/>
          <w:szCs w:val="24"/>
        </w:rPr>
        <w:t>chráneného dôvodu uvedeného v antidiskriminačnom zákone.</w:t>
      </w:r>
    </w:p>
    <w:p w14:paraId="702768C8" w14:textId="77777777" w:rsidR="004275A8" w:rsidRDefault="004275A8" w:rsidP="00617482">
      <w:pPr>
        <w:pStyle w:val="Odsekzoznamu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kola umožňuje všetkým </w:t>
      </w:r>
      <w:r w:rsidR="008D5E57" w:rsidRPr="004275A8">
        <w:rPr>
          <w:rFonts w:ascii="Times New Roman" w:hAnsi="Times New Roman" w:cs="Times New Roman"/>
          <w:sz w:val="24"/>
          <w:szCs w:val="24"/>
        </w:rPr>
        <w:t>deťom</w:t>
      </w:r>
      <w:r w:rsidR="002C3A7D" w:rsidRPr="004275A8">
        <w:rPr>
          <w:rFonts w:ascii="Times New Roman" w:hAnsi="Times New Roman" w:cs="Times New Roman"/>
          <w:sz w:val="24"/>
          <w:szCs w:val="24"/>
        </w:rPr>
        <w:t>,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>aby sa pre napĺňanie a rozvoj svojho potenciálu zapájali do aktivít a súťaží, ktoré sama organizuje,</w:t>
      </w:r>
      <w:r w:rsidR="008D5E57" w:rsidRPr="004275A8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alebo sú </w:t>
      </w:r>
      <w:r w:rsidR="008D5E57" w:rsidRPr="004275A8">
        <w:rPr>
          <w:rFonts w:ascii="Times New Roman" w:hAnsi="Times New Roman" w:cs="Times New Roman"/>
          <w:sz w:val="24"/>
          <w:szCs w:val="24"/>
        </w:rPr>
        <w:t>materskej škole</w:t>
      </w:r>
      <w:r w:rsidR="002C3A7D" w:rsidRPr="004275A8">
        <w:rPr>
          <w:rFonts w:ascii="Times New Roman" w:hAnsi="Times New Roman" w:cs="Times New Roman"/>
          <w:sz w:val="24"/>
          <w:szCs w:val="24"/>
        </w:rPr>
        <w:t xml:space="preserve"> sprostredkované, a aktívne ich k tomu motivuje a podporuje.</w:t>
      </w:r>
    </w:p>
    <w:p w14:paraId="1BA6C469" w14:textId="5E950726" w:rsidR="00D81CD7" w:rsidRDefault="004275A8" w:rsidP="00617482">
      <w:pPr>
        <w:pStyle w:val="Odsekzoznamu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1CD7">
        <w:rPr>
          <w:rFonts w:ascii="Times New Roman" w:hAnsi="Times New Roman" w:cs="Times New Roman"/>
          <w:sz w:val="24"/>
          <w:szCs w:val="24"/>
        </w:rPr>
        <w:t>Materská š</w:t>
      </w:r>
      <w:r w:rsidR="002C3A7D" w:rsidRPr="00D81CD7">
        <w:rPr>
          <w:rFonts w:ascii="Times New Roman" w:hAnsi="Times New Roman" w:cs="Times New Roman"/>
          <w:sz w:val="24"/>
          <w:szCs w:val="24"/>
        </w:rPr>
        <w:t xml:space="preserve">kola pri hodnotení </w:t>
      </w:r>
      <w:r w:rsidR="008D5E57" w:rsidRPr="00D81CD7">
        <w:rPr>
          <w:rFonts w:ascii="Times New Roman" w:hAnsi="Times New Roman" w:cs="Times New Roman"/>
          <w:sz w:val="24"/>
          <w:szCs w:val="24"/>
        </w:rPr>
        <w:t>detí</w:t>
      </w:r>
      <w:r w:rsidR="002C3A7D" w:rsidRPr="00D81CD7">
        <w:rPr>
          <w:rFonts w:ascii="Times New Roman" w:hAnsi="Times New Roman" w:cs="Times New Roman"/>
          <w:sz w:val="24"/>
          <w:szCs w:val="24"/>
        </w:rPr>
        <w:t xml:space="preserve"> nekoná diskriminačne</w:t>
      </w:r>
      <w:r w:rsidR="008D5E57" w:rsidRPr="00D81CD7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D81CD7">
        <w:rPr>
          <w:rFonts w:ascii="Times New Roman" w:hAnsi="Times New Roman" w:cs="Times New Roman"/>
          <w:sz w:val="24"/>
          <w:szCs w:val="24"/>
        </w:rPr>
        <w:t>len na základe ich príslušnosti k niektorej sociálnej alebo etnickej skupine alebo iného chráneného</w:t>
      </w:r>
      <w:r w:rsidR="008D5E57" w:rsidRPr="00D81CD7">
        <w:rPr>
          <w:rFonts w:ascii="Times New Roman" w:hAnsi="Times New Roman" w:cs="Times New Roman"/>
          <w:sz w:val="24"/>
          <w:szCs w:val="24"/>
        </w:rPr>
        <w:t xml:space="preserve"> </w:t>
      </w:r>
      <w:r w:rsidR="002C3A7D" w:rsidRPr="00D81CD7">
        <w:rPr>
          <w:rFonts w:ascii="Times New Roman" w:hAnsi="Times New Roman" w:cs="Times New Roman"/>
          <w:sz w:val="24"/>
          <w:szCs w:val="24"/>
        </w:rPr>
        <w:t>dôvodu podľa antidiskriminačného zákona.</w:t>
      </w:r>
    </w:p>
    <w:p w14:paraId="201FCC4B" w14:textId="77777777" w:rsidR="000F3682" w:rsidRDefault="000F3682" w:rsidP="00260566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38BCFB" w14:textId="77777777" w:rsidR="002C3A7D" w:rsidRPr="004275A8" w:rsidRDefault="002C3A7D" w:rsidP="0061748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75A8">
        <w:rPr>
          <w:rFonts w:ascii="Times New Roman" w:hAnsi="Times New Roman" w:cs="Times New Roman"/>
          <w:b/>
          <w:bCs/>
          <w:sz w:val="24"/>
          <w:szCs w:val="24"/>
        </w:rPr>
        <w:t>Článok 13</w:t>
      </w:r>
    </w:p>
    <w:p w14:paraId="2CB6C353" w14:textId="77777777" w:rsidR="002C3A7D" w:rsidRDefault="002C3A7D" w:rsidP="0061748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75A8">
        <w:rPr>
          <w:rFonts w:ascii="Times New Roman" w:hAnsi="Times New Roman" w:cs="Times New Roman"/>
          <w:b/>
          <w:bCs/>
          <w:sz w:val="24"/>
          <w:szCs w:val="24"/>
        </w:rPr>
        <w:t>Záverečné ustanovenie</w:t>
      </w:r>
    </w:p>
    <w:p w14:paraId="59B937E8" w14:textId="77777777" w:rsidR="004275A8" w:rsidRPr="004275A8" w:rsidRDefault="004275A8" w:rsidP="002605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700E55" w14:textId="77777777" w:rsidR="002C3A7D" w:rsidRPr="00890AC4" w:rsidRDefault="002C3A7D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AC4">
        <w:rPr>
          <w:rFonts w:ascii="Times New Roman" w:hAnsi="Times New Roman" w:cs="Times New Roman"/>
          <w:sz w:val="24"/>
          <w:szCs w:val="24"/>
        </w:rPr>
        <w:t>Tento dodatok je platný v plnom rozsahu od 1. februára 2025.</w:t>
      </w:r>
    </w:p>
    <w:p w14:paraId="773DD1CB" w14:textId="77777777" w:rsidR="008D5E57" w:rsidRDefault="008D5E57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E2C226" w14:textId="47230FB4" w:rsidR="002C3A7D" w:rsidRPr="00560C70" w:rsidRDefault="002C3A7D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AC4">
        <w:rPr>
          <w:rFonts w:ascii="Times New Roman" w:hAnsi="Times New Roman" w:cs="Times New Roman"/>
          <w:sz w:val="24"/>
          <w:szCs w:val="24"/>
        </w:rPr>
        <w:t>V</w:t>
      </w:r>
      <w:r w:rsidR="004275A8">
        <w:rPr>
          <w:rFonts w:ascii="Times New Roman" w:hAnsi="Times New Roman" w:cs="Times New Roman"/>
          <w:sz w:val="24"/>
          <w:szCs w:val="24"/>
        </w:rPr>
        <w:t> </w:t>
      </w:r>
      <w:r w:rsidR="004275A8" w:rsidRPr="00560C70">
        <w:rPr>
          <w:rFonts w:ascii="Times New Roman" w:hAnsi="Times New Roman" w:cs="Times New Roman"/>
          <w:sz w:val="24"/>
          <w:szCs w:val="24"/>
        </w:rPr>
        <w:t xml:space="preserve">Radošovciach </w:t>
      </w:r>
      <w:r w:rsidR="00560C70" w:rsidRPr="00560C70">
        <w:rPr>
          <w:rFonts w:ascii="Times New Roman" w:hAnsi="Times New Roman" w:cs="Times New Roman"/>
          <w:sz w:val="24"/>
          <w:szCs w:val="24"/>
        </w:rPr>
        <w:t>31</w:t>
      </w:r>
      <w:r w:rsidRPr="00560C70">
        <w:rPr>
          <w:rFonts w:ascii="Times New Roman" w:hAnsi="Times New Roman" w:cs="Times New Roman"/>
          <w:sz w:val="24"/>
          <w:szCs w:val="24"/>
        </w:rPr>
        <w:t>.1.2025</w:t>
      </w:r>
    </w:p>
    <w:p w14:paraId="0D256A93" w14:textId="77777777" w:rsidR="004275A8" w:rsidRDefault="004275A8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B4803C" w14:textId="77777777" w:rsidR="00260566" w:rsidRDefault="00260566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3EFB9B" w14:textId="182039CB" w:rsidR="002C3A7D" w:rsidRPr="00890AC4" w:rsidRDefault="004275A8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Mgr. Martina Macková</w:t>
      </w:r>
    </w:p>
    <w:p w14:paraId="38472DF2" w14:textId="1B4050A3" w:rsidR="002C3A7D" w:rsidRPr="00890AC4" w:rsidRDefault="004275A8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2C3A7D" w:rsidRPr="00890AC4">
        <w:rPr>
          <w:rFonts w:ascii="Times New Roman" w:hAnsi="Times New Roman" w:cs="Times New Roman"/>
          <w:sz w:val="24"/>
          <w:szCs w:val="24"/>
        </w:rPr>
        <w:t xml:space="preserve">riaditeľka </w:t>
      </w:r>
      <w:r>
        <w:rPr>
          <w:rFonts w:ascii="Times New Roman" w:hAnsi="Times New Roman" w:cs="Times New Roman"/>
          <w:sz w:val="24"/>
          <w:szCs w:val="24"/>
        </w:rPr>
        <w:t xml:space="preserve">materskej </w:t>
      </w:r>
      <w:r w:rsidR="002C3A7D" w:rsidRPr="00890AC4">
        <w:rPr>
          <w:rFonts w:ascii="Times New Roman" w:hAnsi="Times New Roman" w:cs="Times New Roman"/>
          <w:sz w:val="24"/>
          <w:szCs w:val="24"/>
        </w:rPr>
        <w:t>školy</w:t>
      </w:r>
    </w:p>
    <w:p w14:paraId="1436CFC6" w14:textId="77777777" w:rsidR="00617482" w:rsidRDefault="002C3A7D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AC4">
        <w:rPr>
          <w:rFonts w:ascii="Times New Roman" w:hAnsi="Times New Roman" w:cs="Times New Roman"/>
          <w:sz w:val="24"/>
          <w:szCs w:val="24"/>
        </w:rPr>
        <w:t>Prerokované v pedagogickej rade dňa: 2</w:t>
      </w:r>
      <w:r w:rsidR="004275A8">
        <w:rPr>
          <w:rFonts w:ascii="Times New Roman" w:hAnsi="Times New Roman" w:cs="Times New Roman"/>
          <w:sz w:val="24"/>
          <w:szCs w:val="24"/>
        </w:rPr>
        <w:t>8</w:t>
      </w:r>
      <w:r w:rsidRPr="00890AC4">
        <w:rPr>
          <w:rFonts w:ascii="Times New Roman" w:hAnsi="Times New Roman" w:cs="Times New Roman"/>
          <w:sz w:val="24"/>
          <w:szCs w:val="24"/>
        </w:rPr>
        <w:t>.1.2025</w:t>
      </w:r>
    </w:p>
    <w:p w14:paraId="33B5D309" w14:textId="46DBE1CD" w:rsidR="008E06B8" w:rsidRDefault="002C3A7D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AC4">
        <w:rPr>
          <w:rFonts w:ascii="Times New Roman" w:hAnsi="Times New Roman" w:cs="Times New Roman"/>
          <w:sz w:val="24"/>
          <w:szCs w:val="24"/>
        </w:rPr>
        <w:t xml:space="preserve">Prerokované s radou školy dňa: </w:t>
      </w:r>
      <w:r w:rsidR="00560C70">
        <w:rPr>
          <w:rFonts w:ascii="Times New Roman" w:hAnsi="Times New Roman" w:cs="Times New Roman"/>
          <w:sz w:val="24"/>
          <w:szCs w:val="24"/>
        </w:rPr>
        <w:t>30</w:t>
      </w:r>
      <w:r w:rsidRPr="00890AC4">
        <w:rPr>
          <w:rFonts w:ascii="Times New Roman" w:hAnsi="Times New Roman" w:cs="Times New Roman"/>
          <w:sz w:val="24"/>
          <w:szCs w:val="24"/>
        </w:rPr>
        <w:t>.1.2025</w:t>
      </w:r>
      <w:r w:rsidRPr="00890AC4">
        <w:rPr>
          <w:rFonts w:ascii="Times New Roman" w:hAnsi="Times New Roman" w:cs="Times New Roman"/>
          <w:sz w:val="24"/>
          <w:szCs w:val="24"/>
        </w:rPr>
        <w:cr/>
      </w:r>
    </w:p>
    <w:p w14:paraId="0CBECBF0" w14:textId="6E93D580" w:rsidR="00730B7E" w:rsidRDefault="00730B7E" w:rsidP="00730B7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bookmarkStart w:id="1" w:name="_Hlk108756303"/>
      <w:r>
        <w:rPr>
          <w:rFonts w:ascii="Times New Roman" w:eastAsia="Times New Roman" w:hAnsi="Times New Roman"/>
          <w:b/>
          <w:sz w:val="24"/>
          <w:szCs w:val="24"/>
          <w:lang w:eastAsia="sk-SK"/>
        </w:rPr>
        <w:lastRenderedPageBreak/>
        <w:t>Príloha 1 k dodatku ku školskému poriadku č. 01/2025  Š</w:t>
      </w:r>
      <w:r w:rsidRPr="00730B7E">
        <w:rPr>
          <w:rFonts w:ascii="Times New Roman" w:eastAsia="Times New Roman" w:hAnsi="Times New Roman"/>
          <w:b/>
          <w:sz w:val="24"/>
          <w:szCs w:val="24"/>
          <w:lang w:eastAsia="sk-SK"/>
        </w:rPr>
        <w:t>tandardy dodržiavania zákazu segregácie</w:t>
      </w:r>
      <w:r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</w:t>
      </w:r>
      <w:r w:rsidRPr="00730B7E">
        <w:rPr>
          <w:rFonts w:ascii="Times New Roman" w:eastAsia="Times New Roman" w:hAnsi="Times New Roman"/>
          <w:b/>
          <w:sz w:val="24"/>
          <w:szCs w:val="24"/>
          <w:lang w:eastAsia="sk-SK"/>
        </w:rPr>
        <w:t>vo výchove a vzdelávaní</w:t>
      </w:r>
      <w:r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- Podpisový hárok - zamestnanci školy </w:t>
      </w:r>
    </w:p>
    <w:p w14:paraId="0EA27727" w14:textId="77777777" w:rsidR="00730B7E" w:rsidRDefault="00730B7E" w:rsidP="00730B7E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bookmarkStart w:id="2" w:name="_Hlk108756348"/>
      <w:bookmarkEnd w:id="1"/>
    </w:p>
    <w:p w14:paraId="09C1D928" w14:textId="164A9729" w:rsidR="00730B7E" w:rsidRPr="00DD1C1A" w:rsidRDefault="00730B7E" w:rsidP="00730B7E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Svojím podpisom potvrdzujem, že som sa oboznámil/a s dodatkom č. 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>01/2025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k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>u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 školskému  poriadku a zaväzujem sa 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>ho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dodržiava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>ť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1275"/>
        <w:gridCol w:w="3118"/>
        <w:gridCol w:w="1416"/>
        <w:gridCol w:w="1846"/>
      </w:tblGrid>
      <w:tr w:rsidR="00730B7E" w14:paraId="12C3AA8D" w14:textId="77777777" w:rsidTr="00ED61B7">
        <w:trPr>
          <w:trHeight w:val="343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"/>
          <w:p w14:paraId="6CB479AB" w14:textId="77777777" w:rsidR="00730B7E" w:rsidRDefault="00730B7E" w:rsidP="00ED61B7">
            <w:pPr>
              <w:tabs>
                <w:tab w:val="left" w:pos="216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Názov dokumentácie: </w:t>
            </w:r>
          </w:p>
        </w:tc>
        <w:tc>
          <w:tcPr>
            <w:tcW w:w="7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C806B" w14:textId="4EB9665B" w:rsidR="00730B7E" w:rsidRPr="00DD1C1A" w:rsidRDefault="00730B7E" w:rsidP="00ED61B7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1C1A">
              <w:rPr>
                <w:rFonts w:ascii="Times New Roman" w:hAnsi="Times New Roman"/>
                <w:b/>
                <w:sz w:val="24"/>
                <w:szCs w:val="24"/>
              </w:rPr>
              <w:t xml:space="preserve">Dodatok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č. 01/2025 </w:t>
            </w:r>
            <w:r w:rsidRPr="00DD1C1A">
              <w:rPr>
                <w:rFonts w:ascii="Times New Roman" w:hAnsi="Times New Roman"/>
                <w:b/>
                <w:sz w:val="24"/>
                <w:szCs w:val="24"/>
              </w:rPr>
              <w:t xml:space="preserve">ku školskému poriadku materskej školy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Š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tandardy dodržiavania zákazu segregácie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vo výchove a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 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vzdelávaní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</w:p>
          <w:p w14:paraId="0EC766E9" w14:textId="77777777" w:rsidR="00730B7E" w:rsidRPr="007E61CA" w:rsidRDefault="00730B7E" w:rsidP="00ED61B7">
            <w:pPr>
              <w:tabs>
                <w:tab w:val="left" w:pos="2268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sk-SK"/>
              </w:rPr>
            </w:pPr>
          </w:p>
        </w:tc>
      </w:tr>
      <w:tr w:rsidR="00730B7E" w14:paraId="62C2A9FF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295A5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Titl.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3E484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Meno</w:t>
            </w:r>
          </w:p>
          <w:p w14:paraId="1EC23BF3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 zamestnanca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2A243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Priezvisko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7ABAC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Dátum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1BC54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</w:t>
            </w:r>
          </w:p>
        </w:tc>
      </w:tr>
      <w:tr w:rsidR="00730B7E" w14:paraId="5F526F67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0806A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Bc. </w:t>
            </w:r>
          </w:p>
          <w:p w14:paraId="6B4B481C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21A3FB3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94AA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Adriana </w:t>
            </w:r>
          </w:p>
          <w:p w14:paraId="24F6010C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E12F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Bezděková</w:t>
            </w:r>
          </w:p>
          <w:p w14:paraId="79D587E9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FCBEC8F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D3EE79E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1485EAF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0652197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2C6524E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D5059DE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E948A31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3864D0B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24697A2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933E643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7156BF6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BDB8B1E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074D411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CF865AB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06134A0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C2CC05B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C41EC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BD9ACB7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8C3A1E1" w14:textId="77777777" w:rsidR="00730B7E" w:rsidRDefault="00730B7E" w:rsidP="00ED61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ED75" w14:textId="77777777" w:rsidR="00730B7E" w:rsidRDefault="00730B7E" w:rsidP="00ED61B7">
            <w:pPr>
              <w:spacing w:after="0" w:line="360" w:lineRule="auto"/>
              <w:rPr>
                <w:rFonts w:ascii="Palace Script MT" w:eastAsia="Times New Roman" w:hAnsi="Palace Script MT"/>
                <w:b/>
                <w:sz w:val="36"/>
                <w:szCs w:val="36"/>
                <w:lang w:eastAsia="sk-SK"/>
              </w:rPr>
            </w:pPr>
          </w:p>
          <w:p w14:paraId="4E138E99" w14:textId="77777777" w:rsidR="00730B7E" w:rsidRDefault="00730B7E" w:rsidP="00ED61B7">
            <w:pPr>
              <w:spacing w:after="0" w:line="360" w:lineRule="auto"/>
              <w:rPr>
                <w:rFonts w:ascii="Palace Script MT" w:eastAsia="Times New Roman" w:hAnsi="Palace Script MT"/>
                <w:b/>
                <w:sz w:val="36"/>
                <w:szCs w:val="36"/>
                <w:lang w:eastAsia="sk-SK"/>
              </w:rPr>
            </w:pPr>
          </w:p>
        </w:tc>
      </w:tr>
      <w:tr w:rsidR="00730B7E" w14:paraId="66A25D10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AADD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Ing. 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FE86E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Marcela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49F73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Fodorová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5D04C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4E56D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5793AC3B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9202D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457BC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Ján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684A9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Holienčin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3E87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7B9E7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30D5461C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3410D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85F6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Lucia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F9F8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Ivánková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8380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8844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4D842947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F7CDD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5D1D8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Simona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4813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Morávková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E8FB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BA420" w14:textId="77777777" w:rsidR="00730B7E" w:rsidRDefault="00730B7E" w:rsidP="00ED61B7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01BE3382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077D6" w14:textId="04FFB72D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22DEC" w14:textId="65A9BA71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Silvia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8A720" w14:textId="3B625C04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Poláková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6226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21861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7FB8CDCC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AB5C6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6BF0" w14:textId="4770CC8F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Elena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9C18" w14:textId="4D647240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Privrelová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309D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E675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37B2901F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C0D42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A161" w14:textId="217FD519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Dana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CB838" w14:textId="401EDD60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Štepanayová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F5BE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32BF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2C5AB186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FBAB8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B0D4C" w14:textId="7B1F75AD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Mária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9D806" w14:textId="00F26AD5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Remešicová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15FF4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B048F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631AA9CF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937C6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91FF4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Gabriela </w:t>
            </w:r>
          </w:p>
          <w:p w14:paraId="664BC4C8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3C91CAE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55DE187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DA1D93A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517501A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A68BA9B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ECB98E2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3B5085E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30ED811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FBD7575" w14:textId="5E6AC541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3B674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Rajčáková </w:t>
            </w:r>
          </w:p>
          <w:p w14:paraId="46FB5569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24FCAC5" w14:textId="357180E6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2A310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658D5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554B0BA0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16084" w14:textId="33086BBF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Bc. 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52B9" w14:textId="651A469E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Jana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F922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Vávrová </w:t>
            </w:r>
          </w:p>
          <w:p w14:paraId="6549701B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D5EA515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2EFF856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B16CFB1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52A619E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5EF933C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2F03E6A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5972547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27DD42F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041DC2D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9C32B85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6F65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383FC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3C087ECD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9D1FE" w14:textId="3F1683E3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9C116" w14:textId="411E3650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F4DE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CCD4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B550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72F11A0F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55EA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DCADF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B72F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6EAE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AC33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30B7E" w14:paraId="11883422" w14:textId="77777777" w:rsidTr="00ED61B7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A31E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B7E81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0F515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6CE6B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9A3A7" w14:textId="77777777" w:rsidR="00730B7E" w:rsidRDefault="00730B7E" w:rsidP="00730B7E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</w:tbl>
    <w:p w14:paraId="3144B692" w14:textId="77777777" w:rsidR="00730B7E" w:rsidRDefault="00730B7E" w:rsidP="00730B7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341CDE0D" w14:textId="77777777" w:rsidR="00730B7E" w:rsidRDefault="00730B7E" w:rsidP="00730B7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237DDD3B" w14:textId="77777777" w:rsidR="00730B7E" w:rsidRPr="00890AC4" w:rsidRDefault="00730B7E" w:rsidP="00260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30B7E" w:rsidRPr="00890AC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A07B2" w14:textId="77777777" w:rsidR="000C7F17" w:rsidRDefault="000C7F17" w:rsidP="003A2BB1">
      <w:pPr>
        <w:spacing w:after="0" w:line="240" w:lineRule="auto"/>
      </w:pPr>
      <w:r>
        <w:separator/>
      </w:r>
    </w:p>
  </w:endnote>
  <w:endnote w:type="continuationSeparator" w:id="0">
    <w:p w14:paraId="2DEB509F" w14:textId="77777777" w:rsidR="000C7F17" w:rsidRDefault="000C7F17" w:rsidP="003A2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35216289"/>
      <w:docPartObj>
        <w:docPartGallery w:val="Page Numbers (Bottom of Page)"/>
        <w:docPartUnique/>
      </w:docPartObj>
    </w:sdtPr>
    <w:sdtContent>
      <w:p w14:paraId="5B326043" w14:textId="4644CC61" w:rsidR="00643FE0" w:rsidRDefault="00643FE0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032DB48" w14:textId="77777777" w:rsidR="00643FE0" w:rsidRDefault="00643FE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225C9" w14:textId="77777777" w:rsidR="000C7F17" w:rsidRDefault="000C7F17" w:rsidP="003A2BB1">
      <w:pPr>
        <w:spacing w:after="0" w:line="240" w:lineRule="auto"/>
      </w:pPr>
      <w:r>
        <w:separator/>
      </w:r>
    </w:p>
  </w:footnote>
  <w:footnote w:type="continuationSeparator" w:id="0">
    <w:p w14:paraId="403B8917" w14:textId="77777777" w:rsidR="000C7F17" w:rsidRDefault="000C7F17" w:rsidP="003A2BB1">
      <w:pPr>
        <w:spacing w:after="0" w:line="240" w:lineRule="auto"/>
      </w:pPr>
      <w:r>
        <w:continuationSeparator/>
      </w:r>
    </w:p>
  </w:footnote>
  <w:footnote w:id="1">
    <w:p w14:paraId="0DD1204F" w14:textId="61AB989D" w:rsidR="003A2BB1" w:rsidRPr="0056785C" w:rsidRDefault="003A2BB1" w:rsidP="003A2BB1">
      <w:pPr>
        <w:pStyle w:val="Textpoznmkypodiarou"/>
        <w:jc w:val="both"/>
        <w:rPr>
          <w:rFonts w:ascii="Times New Roman" w:hAnsi="Times New Roman" w:cs="Times New Roman"/>
          <w:color w:val="007BB8"/>
          <w:sz w:val="18"/>
          <w:szCs w:val="18"/>
          <w:u w:val="single"/>
        </w:rPr>
      </w:pPr>
      <w:r w:rsidRPr="008C4162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8C4162">
        <w:rPr>
          <w:rFonts w:ascii="Times New Roman" w:hAnsi="Times New Roman" w:cs="Times New Roman"/>
          <w:sz w:val="18"/>
          <w:szCs w:val="18"/>
        </w:rPr>
        <w:t xml:space="preserve"> Dohovor o právach dieťaťa (OSN,1989) In </w:t>
      </w:r>
      <w:r w:rsidRPr="0056785C">
        <w:rPr>
          <w:rFonts w:ascii="Times New Roman" w:hAnsi="Times New Roman" w:cs="Times New Roman"/>
          <w:color w:val="007BB8"/>
          <w:sz w:val="18"/>
          <w:szCs w:val="18"/>
          <w:u w:val="single"/>
        </w:rPr>
        <w:t xml:space="preserve">Oznámenie Ministerstva zahraničných vecí Slovenskej republiky č.104/1991 </w:t>
      </w:r>
      <w:proofErr w:type="spellStart"/>
      <w:r w:rsidRPr="0056785C">
        <w:rPr>
          <w:rFonts w:ascii="Times New Roman" w:hAnsi="Times New Roman" w:cs="Times New Roman"/>
          <w:color w:val="007BB8"/>
          <w:sz w:val="18"/>
          <w:szCs w:val="18"/>
          <w:u w:val="single"/>
        </w:rPr>
        <w:t>Z.z</w:t>
      </w:r>
      <w:proofErr w:type="spellEnd"/>
      <w:r w:rsidRPr="0056785C">
        <w:rPr>
          <w:rFonts w:ascii="Times New Roman" w:hAnsi="Times New Roman" w:cs="Times New Roman"/>
          <w:color w:val="007BB8"/>
          <w:sz w:val="18"/>
          <w:szCs w:val="18"/>
          <w:u w:val="single"/>
        </w:rPr>
        <w:t>.</w:t>
      </w:r>
    </w:p>
  </w:footnote>
  <w:footnote w:id="2">
    <w:p w14:paraId="7559DBB5" w14:textId="5356488E" w:rsidR="003A2BB1" w:rsidRPr="008C4162" w:rsidRDefault="003A2BB1">
      <w:pPr>
        <w:pStyle w:val="Textpoznmkypodiarou"/>
        <w:rPr>
          <w:rFonts w:ascii="Times New Roman" w:hAnsi="Times New Roman" w:cs="Times New Roman"/>
          <w:sz w:val="18"/>
          <w:szCs w:val="18"/>
        </w:rPr>
      </w:pPr>
      <w:r w:rsidRPr="008C4162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8C4162">
        <w:rPr>
          <w:rFonts w:ascii="Times New Roman" w:hAnsi="Times New Roman" w:cs="Times New Roman"/>
          <w:sz w:val="18"/>
          <w:szCs w:val="18"/>
        </w:rPr>
        <w:t xml:space="preserve"> </w:t>
      </w:r>
      <w:r w:rsidRPr="0056785C">
        <w:rPr>
          <w:rFonts w:ascii="Times New Roman" w:hAnsi="Times New Roman" w:cs="Times New Roman"/>
          <w:color w:val="007BB8"/>
          <w:sz w:val="18"/>
          <w:szCs w:val="18"/>
          <w:u w:val="single"/>
        </w:rPr>
        <w:t>Metodická príručka desegregácie vo výchove a vzdelávaní</w:t>
      </w:r>
      <w:r w:rsidRPr="008C4162">
        <w:rPr>
          <w:rFonts w:ascii="Times New Roman" w:hAnsi="Times New Roman" w:cs="Times New Roman"/>
          <w:sz w:val="18"/>
          <w:szCs w:val="18"/>
        </w:rPr>
        <w:t xml:space="preserve"> (MŠVVaŠ SR, 2023)</w:t>
      </w:r>
    </w:p>
  </w:footnote>
  <w:footnote w:id="3">
    <w:p w14:paraId="26E18DE2" w14:textId="5255A0C5" w:rsidR="004F786E" w:rsidRPr="0056785C" w:rsidRDefault="004F786E">
      <w:pPr>
        <w:pStyle w:val="Textpoznmkypodiarou"/>
        <w:rPr>
          <w:rFonts w:ascii="Times New Roman" w:hAnsi="Times New Roman" w:cs="Times New Roman"/>
          <w:color w:val="007BB8"/>
          <w:sz w:val="18"/>
          <w:szCs w:val="18"/>
          <w:u w:val="single"/>
        </w:rPr>
      </w:pPr>
      <w:r w:rsidRPr="008C4162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8C4162">
        <w:rPr>
          <w:rFonts w:ascii="Times New Roman" w:hAnsi="Times New Roman" w:cs="Times New Roman"/>
          <w:sz w:val="18"/>
          <w:szCs w:val="18"/>
        </w:rPr>
        <w:t xml:space="preserve"> </w:t>
      </w:r>
      <w:r w:rsidRPr="0056785C">
        <w:rPr>
          <w:rFonts w:ascii="Times New Roman" w:hAnsi="Times New Roman" w:cs="Times New Roman"/>
          <w:color w:val="007BB8"/>
          <w:sz w:val="18"/>
          <w:szCs w:val="18"/>
          <w:u w:val="single"/>
        </w:rPr>
        <w:t>§ 3 písm. f) zákona č. 245/2008 Z. z. (školský zákon)</w:t>
      </w:r>
    </w:p>
  </w:footnote>
  <w:footnote w:id="4">
    <w:p w14:paraId="3AC236A7" w14:textId="01D3F7FD" w:rsidR="004F786E" w:rsidRDefault="004F786E" w:rsidP="008C4162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  <w:r w:rsidRPr="008C4162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8C4162">
        <w:rPr>
          <w:rFonts w:ascii="Times New Roman" w:hAnsi="Times New Roman" w:cs="Times New Roman"/>
          <w:sz w:val="18"/>
          <w:szCs w:val="18"/>
        </w:rPr>
        <w:t xml:space="preserve"> § 2 písm. </w:t>
      </w:r>
      <w:proofErr w:type="spellStart"/>
      <w:r w:rsidRPr="008C4162">
        <w:rPr>
          <w:rFonts w:ascii="Times New Roman" w:hAnsi="Times New Roman" w:cs="Times New Roman"/>
          <w:sz w:val="18"/>
          <w:szCs w:val="18"/>
        </w:rPr>
        <w:t>ai</w:t>
      </w:r>
      <w:proofErr w:type="spellEnd"/>
      <w:r w:rsidRPr="008C4162">
        <w:rPr>
          <w:rFonts w:ascii="Times New Roman" w:hAnsi="Times New Roman" w:cs="Times New Roman"/>
          <w:sz w:val="18"/>
          <w:szCs w:val="18"/>
        </w:rPr>
        <w:t>) zákona č. 245/2008 Z. z. (školský zákon) – účinnosť nadobúda 1. 1. 2025. Poznámky pod čiarou k</w:t>
      </w:r>
      <w:r w:rsidR="008C4162" w:rsidRPr="008C4162">
        <w:rPr>
          <w:rFonts w:ascii="Times New Roman" w:hAnsi="Times New Roman" w:cs="Times New Roman"/>
          <w:sz w:val="18"/>
          <w:szCs w:val="18"/>
        </w:rPr>
        <w:t> </w:t>
      </w:r>
      <w:r w:rsidRPr="008C4162">
        <w:rPr>
          <w:rFonts w:ascii="Times New Roman" w:hAnsi="Times New Roman" w:cs="Times New Roman"/>
          <w:sz w:val="18"/>
          <w:szCs w:val="18"/>
        </w:rPr>
        <w:t>odkazom</w:t>
      </w:r>
      <w:r w:rsidR="008C4162" w:rsidRPr="008C4162">
        <w:rPr>
          <w:rFonts w:ascii="Times New Roman" w:hAnsi="Times New Roman" w:cs="Times New Roman"/>
          <w:sz w:val="18"/>
          <w:szCs w:val="18"/>
        </w:rPr>
        <w:t xml:space="preserve"> </w:t>
      </w:r>
      <w:r w:rsidRPr="008C4162">
        <w:rPr>
          <w:rFonts w:ascii="Times New Roman" w:hAnsi="Times New Roman" w:cs="Times New Roman"/>
          <w:sz w:val="18"/>
          <w:szCs w:val="18"/>
        </w:rPr>
        <w:t>2a a 2b znejú: „2a) Zákon č. 365/2004 Z. z. o rovnakom zaobchádzaní v niektorých oblastiach a o ochrane pred diskrimináciou</w:t>
      </w:r>
      <w:r w:rsidR="008C4162" w:rsidRPr="008C4162">
        <w:rPr>
          <w:rFonts w:ascii="Times New Roman" w:hAnsi="Times New Roman" w:cs="Times New Roman"/>
          <w:sz w:val="18"/>
          <w:szCs w:val="18"/>
        </w:rPr>
        <w:t xml:space="preserve"> </w:t>
      </w:r>
      <w:r w:rsidRPr="008C4162">
        <w:rPr>
          <w:rFonts w:ascii="Times New Roman" w:hAnsi="Times New Roman" w:cs="Times New Roman"/>
          <w:sz w:val="18"/>
          <w:szCs w:val="18"/>
        </w:rPr>
        <w:t>a o zmene a doplnení niektorých zákonov (antidiskriminačný zákon) v znení neskorších predpisov. 2b) Dohovor proti</w:t>
      </w:r>
      <w:r w:rsidR="008C4162" w:rsidRPr="008C4162">
        <w:rPr>
          <w:rFonts w:ascii="Times New Roman" w:hAnsi="Times New Roman" w:cs="Times New Roman"/>
          <w:sz w:val="18"/>
          <w:szCs w:val="18"/>
        </w:rPr>
        <w:t xml:space="preserve"> </w:t>
      </w:r>
      <w:r w:rsidRPr="008C4162">
        <w:rPr>
          <w:rFonts w:ascii="Times New Roman" w:hAnsi="Times New Roman" w:cs="Times New Roman"/>
          <w:sz w:val="18"/>
          <w:szCs w:val="18"/>
        </w:rPr>
        <w:t>diskriminácii vo vzdelávaní (Oznámenie Ministerstva zahraničných vecí a európskych záležitostí Slovenskej republiky</w:t>
      </w:r>
      <w:r w:rsidR="008C4162" w:rsidRPr="008C4162">
        <w:rPr>
          <w:rFonts w:ascii="Times New Roman" w:hAnsi="Times New Roman" w:cs="Times New Roman"/>
          <w:sz w:val="18"/>
          <w:szCs w:val="18"/>
        </w:rPr>
        <w:t xml:space="preserve"> </w:t>
      </w:r>
      <w:r w:rsidRPr="008C4162">
        <w:rPr>
          <w:rFonts w:ascii="Times New Roman" w:hAnsi="Times New Roman" w:cs="Times New Roman"/>
          <w:sz w:val="18"/>
          <w:szCs w:val="18"/>
        </w:rPr>
        <w:t>č. 276/2024 Z. z.).Dohovor o právach osôb so zdravotným postihnutím (Oznámenie Ministerstva zahraničných vecí Slovenskej</w:t>
      </w:r>
      <w:r w:rsidR="008C4162" w:rsidRPr="008C4162">
        <w:rPr>
          <w:rFonts w:ascii="Times New Roman" w:hAnsi="Times New Roman" w:cs="Times New Roman"/>
          <w:sz w:val="18"/>
          <w:szCs w:val="18"/>
        </w:rPr>
        <w:t xml:space="preserve"> </w:t>
      </w:r>
      <w:r w:rsidRPr="008C4162">
        <w:rPr>
          <w:rFonts w:ascii="Times New Roman" w:hAnsi="Times New Roman" w:cs="Times New Roman"/>
          <w:sz w:val="18"/>
          <w:szCs w:val="18"/>
        </w:rPr>
        <w:t>republiky č. 317/2010 Z. z.).“</w:t>
      </w:r>
    </w:p>
    <w:p w14:paraId="2421B60E" w14:textId="77777777" w:rsidR="00643FE0" w:rsidRDefault="00643FE0" w:rsidP="008C4162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</w:p>
    <w:p w14:paraId="30AE44CF" w14:textId="77777777" w:rsidR="00643FE0" w:rsidRDefault="00643FE0" w:rsidP="008C4162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</w:p>
    <w:p w14:paraId="57BA62BF" w14:textId="77777777" w:rsidR="00A96AE6" w:rsidRDefault="00A96AE6" w:rsidP="008C4162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</w:p>
    <w:p w14:paraId="15B01FA1" w14:textId="77777777" w:rsidR="00617482" w:rsidRPr="008C4162" w:rsidRDefault="00617482" w:rsidP="008C4162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</w:p>
  </w:footnote>
  <w:footnote w:id="5">
    <w:p w14:paraId="0AB76D9B" w14:textId="30F6B133" w:rsidR="00C67F30" w:rsidRDefault="00C67F30" w:rsidP="0078355D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Odkaznapoznmkupodiarou"/>
        </w:rPr>
        <w:footnoteRef/>
      </w:r>
      <w:r>
        <w:t xml:space="preserve"> </w:t>
      </w:r>
      <w:r w:rsidR="0001508F" w:rsidRPr="00CD4E12">
        <w:rPr>
          <w:rFonts w:ascii="Times New Roman" w:hAnsi="Times New Roman" w:cs="Times New Roman"/>
          <w:color w:val="007BB8"/>
          <w:sz w:val="18"/>
          <w:szCs w:val="18"/>
          <w:u w:val="single"/>
        </w:rPr>
        <w:t>Referenčný rámec kompetencií pre demokratickú kultúru</w:t>
      </w:r>
      <w:r w:rsidR="0001508F" w:rsidRPr="00CD4E12">
        <w:rPr>
          <w:rFonts w:ascii="Times New Roman" w:hAnsi="Times New Roman" w:cs="Times New Roman"/>
          <w:color w:val="007BB8"/>
          <w:sz w:val="18"/>
          <w:szCs w:val="18"/>
        </w:rPr>
        <w:t xml:space="preserve"> </w:t>
      </w:r>
      <w:r w:rsidR="0001508F" w:rsidRPr="0078355D">
        <w:rPr>
          <w:rFonts w:ascii="Times New Roman" w:hAnsi="Times New Roman" w:cs="Times New Roman"/>
          <w:sz w:val="18"/>
          <w:szCs w:val="18"/>
        </w:rPr>
        <w:t>bol vytvorený v roku 2018 Radou Európy, ktorej členským štátom je od roku 1993 aj SR. Pre SR má status odporúčania pri vytváraní vzdelávacích stratégií a metodík na podporu demokratickej kultúry, ľudských práv a sociálnych kompetencií.</w:t>
      </w:r>
    </w:p>
    <w:p w14:paraId="7E170DD6" w14:textId="77777777" w:rsidR="000F3682" w:rsidRDefault="000F3682" w:rsidP="0078355D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</w:p>
    <w:p w14:paraId="32C92111" w14:textId="77777777" w:rsidR="000F3682" w:rsidRDefault="000F3682" w:rsidP="0078355D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</w:p>
    <w:p w14:paraId="3176ABA4" w14:textId="77777777" w:rsidR="000F3682" w:rsidRPr="0078355D" w:rsidRDefault="000F3682" w:rsidP="0078355D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</w:p>
  </w:footnote>
  <w:footnote w:id="6">
    <w:p w14:paraId="314C0054" w14:textId="2B6CB402" w:rsidR="0078355D" w:rsidRPr="008D5E57" w:rsidRDefault="0078355D">
      <w:pPr>
        <w:pStyle w:val="Textpoznmkypodiarou"/>
        <w:rPr>
          <w:rFonts w:ascii="Times New Roman" w:hAnsi="Times New Roman" w:cs="Times New Roman"/>
          <w:sz w:val="18"/>
          <w:szCs w:val="18"/>
        </w:rPr>
      </w:pPr>
      <w:r>
        <w:rPr>
          <w:rStyle w:val="Odkaznapoznmkupodiarou"/>
        </w:rPr>
        <w:footnoteRef/>
      </w:r>
      <w:r>
        <w:t xml:space="preserve"> </w:t>
      </w:r>
      <w:r w:rsidR="00104C2F" w:rsidRPr="00D81CD7">
        <w:rPr>
          <w:rFonts w:ascii="Times New Roman" w:hAnsi="Times New Roman" w:cs="Times New Roman"/>
          <w:color w:val="007BB8"/>
          <w:sz w:val="18"/>
          <w:szCs w:val="18"/>
          <w:u w:val="single"/>
        </w:rPr>
        <w:t>Metodická príručka desegregácie vo výchove a vzdelávaní</w:t>
      </w:r>
      <w:r w:rsidR="00104C2F" w:rsidRPr="00D81CD7">
        <w:rPr>
          <w:rFonts w:ascii="Times New Roman" w:hAnsi="Times New Roman" w:cs="Times New Roman"/>
          <w:color w:val="007BB8"/>
          <w:sz w:val="18"/>
          <w:szCs w:val="18"/>
        </w:rPr>
        <w:t xml:space="preserve"> </w:t>
      </w:r>
      <w:r w:rsidR="00104C2F" w:rsidRPr="008D5E57">
        <w:rPr>
          <w:rFonts w:ascii="Times New Roman" w:hAnsi="Times New Roman" w:cs="Times New Roman"/>
          <w:sz w:val="18"/>
          <w:szCs w:val="18"/>
        </w:rPr>
        <w:t>(MŠVVaŠ SR, 2023)</w:t>
      </w:r>
    </w:p>
  </w:footnote>
  <w:footnote w:id="7">
    <w:p w14:paraId="5CDFE972" w14:textId="5C134913" w:rsidR="00E246A8" w:rsidRPr="008D5E57" w:rsidRDefault="00D32162" w:rsidP="00104C2F">
      <w:pPr>
        <w:pStyle w:val="Textpoznmkypodiarou"/>
        <w:jc w:val="both"/>
        <w:rPr>
          <w:rFonts w:ascii="Times New Roman" w:hAnsi="Times New Roman" w:cs="Times New Roman"/>
          <w:sz w:val="18"/>
          <w:szCs w:val="18"/>
        </w:rPr>
      </w:pPr>
      <w:r w:rsidRPr="008D5E57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8D5E57">
        <w:rPr>
          <w:rFonts w:ascii="Times New Roman" w:hAnsi="Times New Roman" w:cs="Times New Roman"/>
          <w:sz w:val="18"/>
          <w:szCs w:val="18"/>
        </w:rPr>
        <w:t xml:space="preserve"> </w:t>
      </w:r>
      <w:r w:rsidR="00104C2F" w:rsidRPr="008D5E57">
        <w:rPr>
          <w:rFonts w:ascii="Times New Roman" w:hAnsi="Times New Roman" w:cs="Times New Roman"/>
          <w:sz w:val="18"/>
          <w:szCs w:val="18"/>
        </w:rPr>
        <w:t>Chránené dôvody podľa antidiskriminačného zákona sú charakteristiky ľudí, úzko spojené s ich dôstojnosťou a identitou, ktoré nesmú byť zneužité pre neprípustné rozdielne zaobchádzanie s nimi. Sú to: „pohlavie, náboženské vyznanie alebo viera, rasa, príslušnosť k národnosti alebo etnickej skupine, zdravotné postihnutie, vek, sexuálna orientácia, manželský stav a rodinný stav, farba pleti, jazyk, politické alebo iné zmýšľanie, národný alebo sociálny pôvod, majetok, rod alebo iné postavenie alebo dôvod oznámenia kriminality alebo inej protispoločenskej činnosti“ § 2 ods. 1 zákona č. 365/2004 Z. z.</w:t>
      </w:r>
    </w:p>
  </w:footnote>
  <w:footnote w:id="8">
    <w:p w14:paraId="1FBF940D" w14:textId="441770AE" w:rsidR="008D5E57" w:rsidRPr="00D81CD7" w:rsidRDefault="008D5E57" w:rsidP="00D81CD7">
      <w:pPr>
        <w:spacing w:after="0"/>
        <w:rPr>
          <w:rFonts w:ascii="Times New Roman" w:hAnsi="Times New Roman" w:cs="Times New Roman"/>
          <w:color w:val="83CAEB" w:themeColor="accent1" w:themeTint="66"/>
          <w:sz w:val="18"/>
          <w:szCs w:val="18"/>
        </w:rPr>
      </w:pPr>
      <w:r w:rsidRPr="00D81CD7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D81CD7">
        <w:rPr>
          <w:rFonts w:ascii="Times New Roman" w:hAnsi="Times New Roman" w:cs="Times New Roman"/>
          <w:sz w:val="18"/>
          <w:szCs w:val="18"/>
        </w:rPr>
        <w:t xml:space="preserve"> </w:t>
      </w:r>
      <w:r w:rsidRPr="00D81CD7">
        <w:rPr>
          <w:rFonts w:ascii="Times New Roman" w:hAnsi="Times New Roman" w:cs="Times New Roman"/>
          <w:color w:val="007BB8"/>
          <w:sz w:val="18"/>
          <w:szCs w:val="18"/>
          <w:u w:val="single"/>
        </w:rPr>
        <w:t>§ 2 ods. 1 zákona č. 365/2004 Z. z. (antidiskriminačný zákon)</w:t>
      </w:r>
      <w:r w:rsidR="00D81CD7" w:rsidRPr="00D81CD7">
        <w:rPr>
          <w:rFonts w:ascii="Times New Roman" w:hAnsi="Times New Roman" w:cs="Times New Roman"/>
          <w:color w:val="007BB8"/>
          <w:sz w:val="18"/>
          <w:szCs w:val="18"/>
        </w:rPr>
        <w:t xml:space="preserve"> </w:t>
      </w:r>
    </w:p>
  </w:footnote>
  <w:footnote w:id="9">
    <w:p w14:paraId="4F3E14F7" w14:textId="1613DBED" w:rsidR="00FB72D1" w:rsidRPr="00D81CD7" w:rsidRDefault="00FB72D1">
      <w:pPr>
        <w:pStyle w:val="Textpoznmkypodiarou"/>
        <w:rPr>
          <w:rFonts w:ascii="Times New Roman" w:hAnsi="Times New Roman" w:cs="Times New Roman"/>
          <w:color w:val="007BB8"/>
          <w:sz w:val="18"/>
          <w:szCs w:val="18"/>
        </w:rPr>
      </w:pPr>
      <w:r w:rsidRPr="00D81CD7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D81CD7">
        <w:rPr>
          <w:rFonts w:ascii="Times New Roman" w:hAnsi="Times New Roman" w:cs="Times New Roman"/>
          <w:sz w:val="18"/>
          <w:szCs w:val="18"/>
        </w:rPr>
        <w:t xml:space="preserve"> </w:t>
      </w:r>
      <w:r w:rsidR="00D81CD7" w:rsidRPr="00D81CD7">
        <w:rPr>
          <w:rFonts w:ascii="Times New Roman" w:hAnsi="Times New Roman" w:cs="Times New Roman"/>
          <w:color w:val="007BB8"/>
          <w:sz w:val="18"/>
          <w:szCs w:val="18"/>
        </w:rPr>
        <w:t>§ 7a zákona č. 245/2008 Z. z. (školský zákon)</w:t>
      </w:r>
    </w:p>
  </w:footnote>
  <w:footnote w:id="10">
    <w:p w14:paraId="256AD575" w14:textId="55C62480" w:rsidR="00D81CD7" w:rsidRPr="00D81CD7" w:rsidRDefault="00FB72D1">
      <w:pPr>
        <w:pStyle w:val="Textpoznmkypodiarou"/>
        <w:rPr>
          <w:rFonts w:ascii="Times New Roman" w:hAnsi="Times New Roman" w:cs="Times New Roman"/>
          <w:color w:val="83CAEB" w:themeColor="accent1" w:themeTint="66"/>
          <w:sz w:val="18"/>
          <w:szCs w:val="18"/>
        </w:rPr>
      </w:pPr>
      <w:r w:rsidRPr="00D81CD7">
        <w:rPr>
          <w:rStyle w:val="Odkaznapoznmkupodiarou"/>
          <w:rFonts w:ascii="Times New Roman" w:hAnsi="Times New Roman" w:cs="Times New Roman"/>
          <w:sz w:val="18"/>
          <w:szCs w:val="18"/>
        </w:rPr>
        <w:footnoteRef/>
      </w:r>
      <w:r w:rsidRPr="00D81CD7">
        <w:rPr>
          <w:rFonts w:ascii="Times New Roman" w:hAnsi="Times New Roman" w:cs="Times New Roman"/>
          <w:sz w:val="18"/>
          <w:szCs w:val="18"/>
        </w:rPr>
        <w:t xml:space="preserve"> </w:t>
      </w:r>
      <w:r w:rsidR="00D81CD7" w:rsidRPr="00D81CD7">
        <w:rPr>
          <w:rFonts w:ascii="Times New Roman" w:hAnsi="Times New Roman" w:cs="Times New Roman"/>
          <w:color w:val="007BB8"/>
          <w:sz w:val="18"/>
          <w:szCs w:val="18"/>
        </w:rPr>
        <w:t>§ 145a zákona č. 245/2008 Z. z. (školský zákon)</w:t>
      </w:r>
    </w:p>
  </w:footnote>
  <w:footnote w:id="11">
    <w:p w14:paraId="623177AC" w14:textId="5CA2C815" w:rsidR="00D81CD7" w:rsidRPr="00617482" w:rsidRDefault="00D81CD7">
      <w:pPr>
        <w:pStyle w:val="Textpoznmkypodiarou"/>
        <w:rPr>
          <w:rFonts w:ascii="Times New Roman" w:hAnsi="Times New Roman" w:cs="Times New Roman"/>
          <w:color w:val="007BB8"/>
          <w:sz w:val="18"/>
          <w:szCs w:val="18"/>
        </w:rPr>
      </w:pPr>
      <w:r>
        <w:rPr>
          <w:rStyle w:val="Odkaznapoznmkupodiarou"/>
        </w:rPr>
        <w:footnoteRef/>
      </w:r>
      <w: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Podrobné informácie ku krízovým udalostiam na školách sú dostupné </w:t>
      </w:r>
      <w:r w:rsidRPr="00D81CD7">
        <w:rPr>
          <w:rFonts w:ascii="Times New Roman" w:hAnsi="Times New Roman" w:cs="Times New Roman"/>
          <w:color w:val="007BB8"/>
          <w:sz w:val="18"/>
          <w:szCs w:val="18"/>
          <w:u w:val="single"/>
        </w:rPr>
        <w:t>na webovom sídle ministerstva</w:t>
      </w:r>
      <w:r w:rsidRPr="00D81CD7">
        <w:rPr>
          <w:rFonts w:ascii="Times New Roman" w:hAnsi="Times New Roman" w:cs="Times New Roman"/>
          <w:color w:val="007BB8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F1F80"/>
    <w:multiLevelType w:val="hybridMultilevel"/>
    <w:tmpl w:val="B3FE84E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5029D"/>
    <w:multiLevelType w:val="hybridMultilevel"/>
    <w:tmpl w:val="3476EDCE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61CB9"/>
    <w:multiLevelType w:val="hybridMultilevel"/>
    <w:tmpl w:val="467EA3F2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30AB1"/>
    <w:multiLevelType w:val="hybridMultilevel"/>
    <w:tmpl w:val="A73A06D8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7A5D31"/>
    <w:multiLevelType w:val="hybridMultilevel"/>
    <w:tmpl w:val="AC00E79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9F4354"/>
    <w:multiLevelType w:val="hybridMultilevel"/>
    <w:tmpl w:val="6E4CEF6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19239D"/>
    <w:multiLevelType w:val="hybridMultilevel"/>
    <w:tmpl w:val="7CCE8762"/>
    <w:lvl w:ilvl="0" w:tplc="041B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6F683A8D"/>
    <w:multiLevelType w:val="hybridMultilevel"/>
    <w:tmpl w:val="D2E89C70"/>
    <w:lvl w:ilvl="0" w:tplc="041B0017">
      <w:start w:val="1"/>
      <w:numFmt w:val="lowerLetter"/>
      <w:lvlText w:val="%1)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722704892">
    <w:abstractNumId w:val="0"/>
  </w:num>
  <w:num w:numId="2" w16cid:durableId="1060716025">
    <w:abstractNumId w:val="1"/>
  </w:num>
  <w:num w:numId="3" w16cid:durableId="2081977194">
    <w:abstractNumId w:val="7"/>
  </w:num>
  <w:num w:numId="4" w16cid:durableId="1471481250">
    <w:abstractNumId w:val="4"/>
  </w:num>
  <w:num w:numId="5" w16cid:durableId="1740051135">
    <w:abstractNumId w:val="6"/>
  </w:num>
  <w:num w:numId="6" w16cid:durableId="1809516398">
    <w:abstractNumId w:val="3"/>
  </w:num>
  <w:num w:numId="7" w16cid:durableId="2071539603">
    <w:abstractNumId w:val="5"/>
  </w:num>
  <w:num w:numId="8" w16cid:durableId="15780550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A7D"/>
    <w:rsid w:val="0001508F"/>
    <w:rsid w:val="000C7F17"/>
    <w:rsid w:val="000F3682"/>
    <w:rsid w:val="00104C2F"/>
    <w:rsid w:val="00141E3D"/>
    <w:rsid w:val="002009D1"/>
    <w:rsid w:val="00260566"/>
    <w:rsid w:val="002C3A7D"/>
    <w:rsid w:val="00333271"/>
    <w:rsid w:val="003A2BB1"/>
    <w:rsid w:val="003A7237"/>
    <w:rsid w:val="004275A8"/>
    <w:rsid w:val="00447A36"/>
    <w:rsid w:val="004612DD"/>
    <w:rsid w:val="004B2E96"/>
    <w:rsid w:val="004B3016"/>
    <w:rsid w:val="004F786E"/>
    <w:rsid w:val="00552029"/>
    <w:rsid w:val="00560C70"/>
    <w:rsid w:val="0056785C"/>
    <w:rsid w:val="00617482"/>
    <w:rsid w:val="00643FE0"/>
    <w:rsid w:val="006B05C2"/>
    <w:rsid w:val="006D0728"/>
    <w:rsid w:val="00730B7E"/>
    <w:rsid w:val="0078355D"/>
    <w:rsid w:val="007E2BE2"/>
    <w:rsid w:val="00844E6F"/>
    <w:rsid w:val="00890AC4"/>
    <w:rsid w:val="008A0756"/>
    <w:rsid w:val="008B6179"/>
    <w:rsid w:val="008C4162"/>
    <w:rsid w:val="008D5E57"/>
    <w:rsid w:val="008E06B8"/>
    <w:rsid w:val="008E4DB1"/>
    <w:rsid w:val="0095268D"/>
    <w:rsid w:val="009A17D5"/>
    <w:rsid w:val="009C7C82"/>
    <w:rsid w:val="00A96AE6"/>
    <w:rsid w:val="00AA21FC"/>
    <w:rsid w:val="00AB51CF"/>
    <w:rsid w:val="00AE13A7"/>
    <w:rsid w:val="00B12C3F"/>
    <w:rsid w:val="00B52A09"/>
    <w:rsid w:val="00C016A1"/>
    <w:rsid w:val="00C2653D"/>
    <w:rsid w:val="00C67F30"/>
    <w:rsid w:val="00CD4E12"/>
    <w:rsid w:val="00CF6D0A"/>
    <w:rsid w:val="00D32162"/>
    <w:rsid w:val="00D81CD7"/>
    <w:rsid w:val="00DA0AF0"/>
    <w:rsid w:val="00DE6C1B"/>
    <w:rsid w:val="00E246A8"/>
    <w:rsid w:val="00E36022"/>
    <w:rsid w:val="00FB72D1"/>
    <w:rsid w:val="00FD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B5034"/>
  <w15:chartTrackingRefBased/>
  <w15:docId w15:val="{88646441-2385-458B-99CB-9896D5268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C3A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C3A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C3A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C3A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C3A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C3A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C3A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C3A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C3A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C3A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C3A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C3A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C3A7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C3A7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C3A7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C3A7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C3A7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C3A7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C3A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C3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C3A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C3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C3A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C3A7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C3A7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C3A7D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C3A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C3A7D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C3A7D"/>
    <w:rPr>
      <w:b/>
      <w:bCs/>
      <w:smallCaps/>
      <w:color w:val="0F4761" w:themeColor="accent1" w:themeShade="BF"/>
      <w:spacing w:val="5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3A2BB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3A2BB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3A2BB1"/>
    <w:rPr>
      <w:vertAlign w:val="superscript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A2BB1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A2BB1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A2BB1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643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43FE0"/>
  </w:style>
  <w:style w:type="paragraph" w:styleId="Pta">
    <w:name w:val="footer"/>
    <w:basedOn w:val="Normlny"/>
    <w:link w:val="PtaChar"/>
    <w:uiPriority w:val="99"/>
    <w:unhideWhenUsed/>
    <w:rsid w:val="00643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43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4277A-C21D-4F20-91A0-D3F8DA47C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1</Pages>
  <Words>1658</Words>
  <Characters>9455</Characters>
  <Application>Microsoft Office Word</Application>
  <DocSecurity>0</DocSecurity>
  <Lines>78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Mackova</dc:creator>
  <cp:keywords/>
  <dc:description/>
  <cp:lastModifiedBy>Martina Mackova</cp:lastModifiedBy>
  <cp:revision>35</cp:revision>
  <cp:lastPrinted>2025-07-30T06:40:00Z</cp:lastPrinted>
  <dcterms:created xsi:type="dcterms:W3CDTF">2025-01-28T12:04:00Z</dcterms:created>
  <dcterms:modified xsi:type="dcterms:W3CDTF">2025-09-10T18:34:00Z</dcterms:modified>
</cp:coreProperties>
</file>